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DEFFA" w14:textId="77777777" w:rsidR="0064315B" w:rsidRPr="0064315B" w:rsidRDefault="0064315B" w:rsidP="0064315B">
      <w:pPr>
        <w:spacing w:after="0" w:line="240" w:lineRule="auto"/>
        <w:jc w:val="center"/>
        <w:rPr>
          <w:rFonts w:ascii="Times New Roman" w:eastAsia="Times New Roman" w:hAnsi="Times New Roman" w:cs="Times New Roman"/>
          <w:sz w:val="28"/>
          <w:szCs w:val="28"/>
          <w:lang w:eastAsia="ru-RU"/>
        </w:rPr>
      </w:pPr>
      <w:r w:rsidRPr="0064315B">
        <w:rPr>
          <w:rFonts w:ascii="Times New Roman" w:eastAsia="Times New Roman" w:hAnsi="Times New Roman" w:cs="Times New Roman"/>
          <w:sz w:val="28"/>
          <w:szCs w:val="28"/>
          <w:lang w:eastAsia="ru-RU"/>
        </w:rPr>
        <w:t>Федеральное государственное образовательное бюджетное</w:t>
      </w:r>
    </w:p>
    <w:p w14:paraId="1BBC39FE" w14:textId="77777777" w:rsidR="0064315B" w:rsidRPr="0064315B" w:rsidRDefault="0064315B" w:rsidP="0064315B">
      <w:pPr>
        <w:spacing w:after="0" w:line="240" w:lineRule="auto"/>
        <w:jc w:val="center"/>
        <w:rPr>
          <w:rFonts w:ascii="Times New Roman" w:eastAsia="Times New Roman" w:hAnsi="Times New Roman" w:cs="Times New Roman"/>
          <w:sz w:val="28"/>
          <w:szCs w:val="28"/>
          <w:lang w:eastAsia="ru-RU"/>
        </w:rPr>
      </w:pPr>
      <w:r w:rsidRPr="0064315B">
        <w:rPr>
          <w:rFonts w:ascii="Times New Roman" w:eastAsia="Times New Roman" w:hAnsi="Times New Roman" w:cs="Times New Roman"/>
          <w:sz w:val="28"/>
          <w:szCs w:val="28"/>
          <w:lang w:eastAsia="ru-RU"/>
        </w:rPr>
        <w:t>учреждение высшего образования</w:t>
      </w:r>
    </w:p>
    <w:p w14:paraId="1F09759B" w14:textId="77777777" w:rsidR="0064315B" w:rsidRPr="0064315B" w:rsidRDefault="0064315B" w:rsidP="0064315B">
      <w:pPr>
        <w:spacing w:after="0" w:line="240" w:lineRule="auto"/>
        <w:jc w:val="center"/>
        <w:rPr>
          <w:rFonts w:ascii="Times New Roman" w:eastAsia="Times New Roman" w:hAnsi="Times New Roman" w:cs="Times New Roman"/>
          <w:b/>
          <w:bCs/>
          <w:sz w:val="28"/>
          <w:szCs w:val="24"/>
          <w:lang w:eastAsia="ru-RU"/>
        </w:rPr>
      </w:pPr>
    </w:p>
    <w:p w14:paraId="0649B894" w14:textId="1B6C22ED" w:rsidR="008A03DA" w:rsidRPr="009D294E" w:rsidRDefault="004D75E1" w:rsidP="008A03DA">
      <w:pPr>
        <w:pStyle w:val="Default"/>
        <w:jc w:val="center"/>
        <w:rPr>
          <w:color w:val="auto"/>
          <w:sz w:val="28"/>
          <w:szCs w:val="28"/>
        </w:rPr>
      </w:pPr>
      <w:r>
        <w:rPr>
          <w:b/>
          <w:bCs/>
          <w:color w:val="auto"/>
          <w:sz w:val="28"/>
          <w:szCs w:val="28"/>
        </w:rPr>
        <w:t xml:space="preserve"> </w:t>
      </w:r>
      <w:r w:rsidR="00263E7C">
        <w:rPr>
          <w:b/>
          <w:bCs/>
          <w:color w:val="auto"/>
          <w:sz w:val="28"/>
          <w:szCs w:val="28"/>
        </w:rPr>
        <w:t>«</w:t>
      </w:r>
      <w:r w:rsidR="008A03DA" w:rsidRPr="009D294E">
        <w:rPr>
          <w:b/>
          <w:bCs/>
          <w:color w:val="auto"/>
          <w:sz w:val="28"/>
          <w:szCs w:val="28"/>
        </w:rPr>
        <w:t>ФИНАНСОВЫЙ УНИВЕРСИТЕТ ПРИ ПРАВИТЕЛЬСТВЕ</w:t>
      </w:r>
    </w:p>
    <w:p w14:paraId="553AAC94" w14:textId="406408BD" w:rsidR="008A03DA" w:rsidRPr="009D294E" w:rsidRDefault="008A03DA" w:rsidP="008A03DA">
      <w:pPr>
        <w:pStyle w:val="Default"/>
        <w:jc w:val="center"/>
        <w:rPr>
          <w:color w:val="auto"/>
          <w:sz w:val="28"/>
          <w:szCs w:val="28"/>
        </w:rPr>
      </w:pPr>
      <w:r w:rsidRPr="009D294E">
        <w:rPr>
          <w:b/>
          <w:bCs/>
          <w:color w:val="auto"/>
          <w:sz w:val="28"/>
          <w:szCs w:val="28"/>
        </w:rPr>
        <w:t>РОССИЙСКОЙ ФЕДЕРАЦИИ</w:t>
      </w:r>
      <w:r w:rsidR="00263E7C">
        <w:rPr>
          <w:b/>
          <w:bCs/>
          <w:color w:val="auto"/>
          <w:sz w:val="28"/>
          <w:szCs w:val="28"/>
        </w:rPr>
        <w:t>»</w:t>
      </w:r>
    </w:p>
    <w:p w14:paraId="46FB870D" w14:textId="635E1535" w:rsidR="008A03DA" w:rsidRDefault="008A03DA" w:rsidP="008A03DA">
      <w:pPr>
        <w:pStyle w:val="Default"/>
        <w:jc w:val="center"/>
        <w:rPr>
          <w:b/>
          <w:bCs/>
          <w:color w:val="auto"/>
          <w:sz w:val="28"/>
          <w:szCs w:val="28"/>
        </w:rPr>
      </w:pPr>
      <w:r w:rsidRPr="009D294E">
        <w:rPr>
          <w:b/>
          <w:bCs/>
          <w:color w:val="auto"/>
          <w:sz w:val="28"/>
          <w:szCs w:val="28"/>
        </w:rPr>
        <w:t>(Финансовый университет)</w:t>
      </w:r>
    </w:p>
    <w:p w14:paraId="2B6076A9" w14:textId="77777777" w:rsidR="00215ADD" w:rsidRPr="009D294E" w:rsidRDefault="00215ADD" w:rsidP="008A03DA">
      <w:pPr>
        <w:pStyle w:val="Default"/>
        <w:jc w:val="center"/>
        <w:rPr>
          <w:b/>
          <w:bCs/>
          <w:color w:val="auto"/>
          <w:sz w:val="28"/>
          <w:szCs w:val="28"/>
        </w:rPr>
      </w:pPr>
    </w:p>
    <w:p w14:paraId="3A78DD08" w14:textId="3A2B61B0" w:rsidR="008A03DA" w:rsidRPr="009D294E" w:rsidRDefault="008A03DA" w:rsidP="00215ADD">
      <w:pPr>
        <w:spacing w:after="0" w:line="240" w:lineRule="auto"/>
        <w:jc w:val="center"/>
        <w:rPr>
          <w:rFonts w:ascii="Times New Roman" w:hAnsi="Times New Roman" w:cs="Times New Roman"/>
          <w:b/>
          <w:bCs/>
          <w:sz w:val="28"/>
          <w:szCs w:val="28"/>
        </w:rPr>
      </w:pPr>
      <w:r w:rsidRPr="009D294E">
        <w:rPr>
          <w:rFonts w:ascii="Times New Roman" w:hAnsi="Times New Roman" w:cs="Times New Roman"/>
          <w:b/>
          <w:bCs/>
          <w:sz w:val="28"/>
          <w:szCs w:val="28"/>
        </w:rPr>
        <w:t xml:space="preserve">Кафедра </w:t>
      </w:r>
      <w:r w:rsidR="00263E7C">
        <w:rPr>
          <w:rFonts w:ascii="Times New Roman" w:hAnsi="Times New Roman" w:cs="Times New Roman"/>
          <w:b/>
          <w:bCs/>
          <w:sz w:val="28"/>
          <w:szCs w:val="28"/>
        </w:rPr>
        <w:t>«</w:t>
      </w:r>
      <w:r w:rsidR="00FB6299">
        <w:rPr>
          <w:rFonts w:ascii="Times New Roman" w:hAnsi="Times New Roman" w:cs="Times New Roman"/>
          <w:b/>
          <w:bCs/>
          <w:sz w:val="28"/>
          <w:szCs w:val="28"/>
        </w:rPr>
        <w:t>Ф</w:t>
      </w:r>
      <w:r w:rsidRPr="009D294E">
        <w:rPr>
          <w:rFonts w:ascii="Times New Roman" w:hAnsi="Times New Roman" w:cs="Times New Roman"/>
          <w:b/>
          <w:bCs/>
          <w:sz w:val="28"/>
          <w:szCs w:val="28"/>
        </w:rPr>
        <w:t>инансовый контроль</w:t>
      </w:r>
      <w:r w:rsidR="00504687" w:rsidRPr="009D294E">
        <w:rPr>
          <w:rFonts w:ascii="Times New Roman" w:hAnsi="Times New Roman" w:cs="Times New Roman"/>
          <w:b/>
          <w:bCs/>
          <w:sz w:val="28"/>
          <w:szCs w:val="28"/>
        </w:rPr>
        <w:t xml:space="preserve"> и казначейское дело</w:t>
      </w:r>
      <w:r w:rsidR="00263E7C">
        <w:rPr>
          <w:rFonts w:ascii="Times New Roman" w:hAnsi="Times New Roman" w:cs="Times New Roman"/>
          <w:b/>
          <w:bCs/>
          <w:sz w:val="28"/>
          <w:szCs w:val="28"/>
        </w:rPr>
        <w:t>»</w:t>
      </w:r>
    </w:p>
    <w:p w14:paraId="49C4578B" w14:textId="2EB4F428" w:rsidR="0090172D" w:rsidRDefault="00215ADD" w:rsidP="00215ADD">
      <w:pPr>
        <w:pStyle w:val="Default"/>
        <w:jc w:val="center"/>
        <w:rPr>
          <w:b/>
          <w:bCs/>
          <w:color w:val="auto"/>
          <w:sz w:val="28"/>
          <w:szCs w:val="28"/>
        </w:rPr>
      </w:pPr>
      <w:r>
        <w:rPr>
          <w:b/>
          <w:bCs/>
          <w:color w:val="auto"/>
          <w:sz w:val="28"/>
          <w:szCs w:val="28"/>
        </w:rPr>
        <w:t>Финансового факультета</w:t>
      </w:r>
    </w:p>
    <w:p w14:paraId="6F07764C" w14:textId="77777777" w:rsidR="00215ADD" w:rsidRPr="009D294E" w:rsidRDefault="00215ADD" w:rsidP="00215ADD">
      <w:pPr>
        <w:pStyle w:val="Default"/>
        <w:jc w:val="center"/>
        <w:rPr>
          <w:b/>
          <w:bCs/>
          <w:color w:val="auto"/>
          <w:sz w:val="28"/>
          <w:szCs w:val="28"/>
        </w:rPr>
      </w:pPr>
      <w:bookmarkStart w:id="0" w:name="_Hlk106270954"/>
    </w:p>
    <w:p w14:paraId="0C5F4EF5" w14:textId="77777777" w:rsidR="0090172D" w:rsidRPr="00263E7C" w:rsidRDefault="0090172D" w:rsidP="00B7137E">
      <w:pPr>
        <w:spacing w:after="0" w:line="322" w:lineRule="exact"/>
        <w:ind w:left="5140" w:right="358" w:hanging="8"/>
        <w:rPr>
          <w:rFonts w:ascii="Times New Roman" w:eastAsia="Times New Roman" w:hAnsi="Times New Roman" w:cs="Times New Roman"/>
          <w:spacing w:val="10"/>
          <w:sz w:val="28"/>
          <w:szCs w:val="28"/>
          <w:lang w:eastAsia="ru-RU"/>
        </w:rPr>
      </w:pPr>
      <w:r w:rsidRPr="00263E7C">
        <w:rPr>
          <w:rFonts w:ascii="Times New Roman" w:eastAsia="Times New Roman" w:hAnsi="Times New Roman" w:cs="Times New Roman"/>
          <w:spacing w:val="10"/>
          <w:sz w:val="28"/>
          <w:szCs w:val="28"/>
          <w:lang w:eastAsia="ru-RU"/>
        </w:rPr>
        <w:t>УТВЕРЖДАЮ</w:t>
      </w:r>
    </w:p>
    <w:p w14:paraId="1994A533" w14:textId="7BE2D7C4" w:rsidR="0090172D" w:rsidRDefault="0090172D" w:rsidP="00B7137E">
      <w:pPr>
        <w:spacing w:after="0" w:line="322" w:lineRule="exact"/>
        <w:ind w:left="5140" w:right="358" w:hanging="8"/>
        <w:rPr>
          <w:rFonts w:ascii="Times New Roman" w:eastAsia="Times New Roman" w:hAnsi="Times New Roman" w:cs="Times New Roman"/>
          <w:spacing w:val="10"/>
          <w:sz w:val="28"/>
          <w:szCs w:val="28"/>
          <w:lang w:eastAsia="ru-RU"/>
        </w:rPr>
      </w:pPr>
      <w:r w:rsidRPr="00263E7C">
        <w:rPr>
          <w:rFonts w:ascii="Times New Roman" w:eastAsia="Times New Roman" w:hAnsi="Times New Roman" w:cs="Times New Roman"/>
          <w:spacing w:val="10"/>
          <w:sz w:val="28"/>
          <w:szCs w:val="28"/>
          <w:lang w:eastAsia="ru-RU"/>
        </w:rPr>
        <w:t xml:space="preserve">Проректор по </w:t>
      </w:r>
      <w:r w:rsidR="004C35C3">
        <w:rPr>
          <w:rFonts w:ascii="Times New Roman" w:eastAsia="Times New Roman" w:hAnsi="Times New Roman" w:cs="Times New Roman"/>
          <w:spacing w:val="10"/>
          <w:sz w:val="28"/>
          <w:szCs w:val="28"/>
          <w:lang w:eastAsia="ru-RU"/>
        </w:rPr>
        <w:t xml:space="preserve">учебной и методической работе </w:t>
      </w:r>
    </w:p>
    <w:p w14:paraId="487C784F" w14:textId="77777777" w:rsidR="004C35C3" w:rsidRPr="00263E7C" w:rsidRDefault="004C35C3" w:rsidP="004C35C3">
      <w:pPr>
        <w:spacing w:after="0" w:line="322" w:lineRule="exact"/>
        <w:ind w:left="5140" w:right="358" w:hanging="8"/>
        <w:jc w:val="right"/>
        <w:rPr>
          <w:rFonts w:ascii="Times New Roman" w:eastAsia="Times New Roman" w:hAnsi="Times New Roman" w:cs="Times New Roman"/>
          <w:spacing w:val="10"/>
          <w:sz w:val="28"/>
          <w:szCs w:val="28"/>
          <w:lang w:eastAsia="ru-RU"/>
        </w:rPr>
      </w:pPr>
    </w:p>
    <w:p w14:paraId="7692597C" w14:textId="00D54A1D" w:rsidR="0090172D" w:rsidRPr="00263E7C" w:rsidRDefault="00BD4DCE" w:rsidP="0090172D">
      <w:pPr>
        <w:tabs>
          <w:tab w:val="left" w:leader="underscore" w:pos="8207"/>
        </w:tabs>
        <w:spacing w:after="67" w:line="250" w:lineRule="exact"/>
        <w:ind w:left="5140" w:right="358" w:hanging="8"/>
        <w:jc w:val="both"/>
        <w:rPr>
          <w:rFonts w:ascii="Times New Roman" w:eastAsia="Times New Roman" w:hAnsi="Times New Roman" w:cs="Times New Roman"/>
          <w:spacing w:val="10"/>
          <w:sz w:val="28"/>
          <w:szCs w:val="28"/>
          <w:lang w:eastAsia="ru-RU"/>
        </w:rPr>
      </w:pPr>
      <w:r w:rsidRPr="00263E7C">
        <w:rPr>
          <w:rFonts w:ascii="Times New Roman" w:eastAsia="Times New Roman" w:hAnsi="Times New Roman" w:cs="Times New Roman"/>
          <w:spacing w:val="10"/>
          <w:sz w:val="28"/>
          <w:szCs w:val="28"/>
          <w:lang w:eastAsia="ru-RU"/>
        </w:rPr>
        <w:t>Е. А.</w:t>
      </w:r>
      <w:r w:rsidR="0090172D" w:rsidRPr="00263E7C">
        <w:rPr>
          <w:rFonts w:ascii="Times New Roman" w:eastAsia="Times New Roman" w:hAnsi="Times New Roman" w:cs="Times New Roman"/>
          <w:spacing w:val="10"/>
          <w:sz w:val="28"/>
          <w:szCs w:val="28"/>
          <w:lang w:eastAsia="ru-RU"/>
        </w:rPr>
        <w:t xml:space="preserve"> Каменева</w:t>
      </w:r>
    </w:p>
    <w:p w14:paraId="677FE095" w14:textId="7EF2F478" w:rsidR="0090172D" w:rsidRPr="00263E7C" w:rsidRDefault="00C60883" w:rsidP="0090172D">
      <w:pPr>
        <w:tabs>
          <w:tab w:val="left" w:pos="8490"/>
        </w:tabs>
        <w:spacing w:after="730" w:line="250" w:lineRule="exact"/>
        <w:ind w:left="5132" w:right="358"/>
        <w:jc w:val="both"/>
        <w:rPr>
          <w:rFonts w:ascii="Times New Roman" w:eastAsia="Times New Roman" w:hAnsi="Times New Roman" w:cs="Times New Roman"/>
          <w:spacing w:val="10"/>
          <w:sz w:val="28"/>
          <w:szCs w:val="28"/>
          <w:lang w:eastAsia="ru-RU"/>
        </w:rPr>
      </w:pPr>
      <w:r>
        <w:rPr>
          <w:rFonts w:ascii="Times New Roman" w:eastAsia="Times New Roman" w:hAnsi="Times New Roman" w:cs="Times New Roman"/>
          <w:spacing w:val="10"/>
          <w:sz w:val="28"/>
          <w:szCs w:val="28"/>
          <w:lang w:eastAsia="ru-RU"/>
        </w:rPr>
        <w:t xml:space="preserve"> 22.06.</w:t>
      </w:r>
      <w:r w:rsidR="009D0070" w:rsidRPr="009D0070">
        <w:rPr>
          <w:rFonts w:ascii="Times New Roman" w:eastAsia="Times New Roman" w:hAnsi="Times New Roman" w:cs="Times New Roman"/>
          <w:spacing w:val="10"/>
          <w:sz w:val="28"/>
          <w:szCs w:val="28"/>
          <w:lang w:eastAsia="ru-RU"/>
        </w:rPr>
        <w:t>202</w:t>
      </w:r>
      <w:r w:rsidR="00FB6299">
        <w:rPr>
          <w:rFonts w:ascii="Times New Roman" w:eastAsia="Times New Roman" w:hAnsi="Times New Roman" w:cs="Times New Roman"/>
          <w:spacing w:val="10"/>
          <w:sz w:val="28"/>
          <w:szCs w:val="28"/>
          <w:lang w:eastAsia="ru-RU"/>
        </w:rPr>
        <w:t>2</w:t>
      </w:r>
      <w:r w:rsidR="009D0070" w:rsidRPr="009D0070">
        <w:rPr>
          <w:rFonts w:ascii="Times New Roman" w:eastAsia="Times New Roman" w:hAnsi="Times New Roman" w:cs="Times New Roman"/>
          <w:spacing w:val="10"/>
          <w:sz w:val="28"/>
          <w:szCs w:val="28"/>
          <w:lang w:eastAsia="ru-RU"/>
        </w:rPr>
        <w:t xml:space="preserve"> г.</w:t>
      </w:r>
    </w:p>
    <w:bookmarkEnd w:id="0"/>
    <w:p w14:paraId="2FD79BC2" w14:textId="77777777" w:rsidR="0090172D" w:rsidRPr="009D294E" w:rsidRDefault="0090172D" w:rsidP="008A03DA">
      <w:pPr>
        <w:pStyle w:val="Default"/>
        <w:spacing w:line="360" w:lineRule="auto"/>
        <w:jc w:val="center"/>
        <w:rPr>
          <w:b/>
          <w:bCs/>
          <w:color w:val="auto"/>
          <w:sz w:val="28"/>
          <w:szCs w:val="28"/>
        </w:rPr>
      </w:pPr>
    </w:p>
    <w:p w14:paraId="1087387A" w14:textId="77777777" w:rsidR="0090172D" w:rsidRPr="009D294E" w:rsidRDefault="0090172D" w:rsidP="008A03DA">
      <w:pPr>
        <w:pStyle w:val="Default"/>
        <w:spacing w:line="360" w:lineRule="auto"/>
        <w:jc w:val="center"/>
        <w:rPr>
          <w:b/>
          <w:bCs/>
          <w:color w:val="auto"/>
          <w:sz w:val="28"/>
          <w:szCs w:val="28"/>
        </w:rPr>
      </w:pPr>
    </w:p>
    <w:p w14:paraId="2E8E66D4" w14:textId="464E35E5" w:rsidR="008A03DA" w:rsidRPr="009D294E" w:rsidRDefault="0003252E" w:rsidP="00B7137E">
      <w:pPr>
        <w:pStyle w:val="Default"/>
        <w:spacing w:line="360" w:lineRule="auto"/>
        <w:jc w:val="center"/>
        <w:rPr>
          <w:b/>
          <w:color w:val="auto"/>
          <w:sz w:val="28"/>
          <w:szCs w:val="28"/>
        </w:rPr>
      </w:pPr>
      <w:r>
        <w:rPr>
          <w:b/>
          <w:bCs/>
          <w:color w:val="auto"/>
          <w:sz w:val="28"/>
          <w:szCs w:val="28"/>
        </w:rPr>
        <w:t xml:space="preserve">Исаев </w:t>
      </w:r>
      <w:r w:rsidR="00BD4DCE">
        <w:rPr>
          <w:b/>
          <w:bCs/>
          <w:color w:val="auto"/>
          <w:sz w:val="28"/>
          <w:szCs w:val="28"/>
        </w:rPr>
        <w:t>Э. А.</w:t>
      </w:r>
      <w:r>
        <w:rPr>
          <w:b/>
          <w:bCs/>
          <w:color w:val="auto"/>
          <w:sz w:val="28"/>
          <w:szCs w:val="28"/>
        </w:rPr>
        <w:t xml:space="preserve">, </w:t>
      </w:r>
      <w:r w:rsidR="008E2513">
        <w:rPr>
          <w:b/>
          <w:bCs/>
          <w:color w:val="auto"/>
          <w:sz w:val="28"/>
          <w:szCs w:val="28"/>
        </w:rPr>
        <w:t xml:space="preserve">Федченко </w:t>
      </w:r>
      <w:r w:rsidR="00417C2A">
        <w:rPr>
          <w:b/>
          <w:bCs/>
          <w:color w:val="auto"/>
          <w:sz w:val="28"/>
          <w:szCs w:val="28"/>
        </w:rPr>
        <w:t>Е. А.</w:t>
      </w:r>
    </w:p>
    <w:p w14:paraId="280BA9EF" w14:textId="77777777" w:rsidR="008A03DA" w:rsidRPr="009D294E" w:rsidRDefault="008A03DA" w:rsidP="00B7137E">
      <w:pPr>
        <w:pStyle w:val="Default"/>
        <w:spacing w:line="360" w:lineRule="auto"/>
        <w:jc w:val="center"/>
        <w:rPr>
          <w:b/>
          <w:color w:val="auto"/>
          <w:sz w:val="28"/>
          <w:szCs w:val="28"/>
        </w:rPr>
      </w:pPr>
      <w:r w:rsidRPr="009D294E">
        <w:rPr>
          <w:b/>
          <w:bCs/>
          <w:color w:val="auto"/>
          <w:sz w:val="28"/>
          <w:szCs w:val="28"/>
        </w:rPr>
        <w:t>ПРОГРАММА</w:t>
      </w:r>
    </w:p>
    <w:p w14:paraId="62830446" w14:textId="77777777" w:rsidR="008A03DA" w:rsidRPr="009D294E" w:rsidRDefault="008A03DA" w:rsidP="00B7137E">
      <w:pPr>
        <w:pStyle w:val="Default"/>
        <w:spacing w:line="360" w:lineRule="auto"/>
        <w:jc w:val="center"/>
        <w:rPr>
          <w:b/>
          <w:bCs/>
          <w:color w:val="auto"/>
          <w:sz w:val="28"/>
          <w:szCs w:val="28"/>
        </w:rPr>
      </w:pPr>
      <w:r w:rsidRPr="009D294E">
        <w:rPr>
          <w:b/>
          <w:bCs/>
          <w:color w:val="auto"/>
          <w:sz w:val="28"/>
          <w:szCs w:val="28"/>
        </w:rPr>
        <w:t>НАУЧНО-ИССЛЕДОВАТЕЛЬСКОЙ РАБОТЫ</w:t>
      </w:r>
    </w:p>
    <w:p w14:paraId="5747D216" w14:textId="690F5C58" w:rsidR="008A03DA" w:rsidRPr="009D294E" w:rsidRDefault="008A03DA" w:rsidP="00B7137E">
      <w:pPr>
        <w:pStyle w:val="Default"/>
        <w:spacing w:line="360" w:lineRule="auto"/>
        <w:jc w:val="center"/>
        <w:rPr>
          <w:color w:val="auto"/>
          <w:sz w:val="28"/>
          <w:szCs w:val="28"/>
        </w:rPr>
      </w:pPr>
      <w:r w:rsidRPr="009D294E">
        <w:rPr>
          <w:b/>
          <w:bCs/>
          <w:color w:val="auto"/>
          <w:sz w:val="28"/>
          <w:szCs w:val="28"/>
        </w:rPr>
        <w:t xml:space="preserve">Направление подготовки </w:t>
      </w:r>
      <w:r w:rsidRPr="009D294E">
        <w:rPr>
          <w:color w:val="auto"/>
          <w:sz w:val="28"/>
          <w:szCs w:val="28"/>
        </w:rPr>
        <w:t xml:space="preserve">38.04.01 </w:t>
      </w:r>
      <w:r w:rsidR="00263E7C">
        <w:rPr>
          <w:color w:val="auto"/>
          <w:sz w:val="28"/>
          <w:szCs w:val="28"/>
        </w:rPr>
        <w:t>«</w:t>
      </w:r>
      <w:r w:rsidRPr="009D294E">
        <w:rPr>
          <w:color w:val="auto"/>
          <w:sz w:val="28"/>
          <w:szCs w:val="28"/>
        </w:rPr>
        <w:t>Экономика</w:t>
      </w:r>
      <w:r w:rsidR="00263E7C">
        <w:rPr>
          <w:color w:val="auto"/>
          <w:sz w:val="28"/>
          <w:szCs w:val="28"/>
        </w:rPr>
        <w:t>»</w:t>
      </w:r>
    </w:p>
    <w:p w14:paraId="5DFB5098" w14:textId="0D5679EF" w:rsidR="00FB6299" w:rsidRDefault="008A03DA" w:rsidP="00B7137E">
      <w:pPr>
        <w:pStyle w:val="Default"/>
        <w:spacing w:line="360" w:lineRule="auto"/>
        <w:jc w:val="center"/>
        <w:rPr>
          <w:b/>
          <w:bCs/>
          <w:color w:val="auto"/>
          <w:sz w:val="28"/>
          <w:szCs w:val="28"/>
        </w:rPr>
      </w:pPr>
      <w:r w:rsidRPr="009D294E">
        <w:rPr>
          <w:b/>
          <w:bCs/>
          <w:color w:val="auto"/>
          <w:sz w:val="28"/>
          <w:szCs w:val="28"/>
        </w:rPr>
        <w:t>Направленность программы магистратуры</w:t>
      </w:r>
    </w:p>
    <w:p w14:paraId="12C7BB1A" w14:textId="0BA542AB" w:rsidR="008A03DA" w:rsidRPr="009D294E" w:rsidRDefault="00263E7C" w:rsidP="00B7137E">
      <w:pPr>
        <w:pStyle w:val="Default"/>
        <w:spacing w:line="360" w:lineRule="auto"/>
        <w:jc w:val="center"/>
        <w:rPr>
          <w:color w:val="auto"/>
          <w:sz w:val="28"/>
          <w:szCs w:val="28"/>
        </w:rPr>
      </w:pPr>
      <w:r>
        <w:rPr>
          <w:color w:val="auto"/>
          <w:sz w:val="28"/>
          <w:szCs w:val="28"/>
        </w:rPr>
        <w:t>«</w:t>
      </w:r>
      <w:r w:rsidR="00FB6299">
        <w:rPr>
          <w:color w:val="auto"/>
          <w:sz w:val="28"/>
          <w:szCs w:val="28"/>
        </w:rPr>
        <w:t>Финансовый к</w:t>
      </w:r>
      <w:r w:rsidR="008A03DA" w:rsidRPr="009D294E">
        <w:rPr>
          <w:color w:val="auto"/>
          <w:sz w:val="28"/>
          <w:szCs w:val="28"/>
        </w:rPr>
        <w:t>онтроллинг</w:t>
      </w:r>
      <w:r>
        <w:rPr>
          <w:color w:val="auto"/>
          <w:sz w:val="28"/>
          <w:szCs w:val="28"/>
        </w:rPr>
        <w:t>»</w:t>
      </w:r>
    </w:p>
    <w:p w14:paraId="13619E67" w14:textId="77777777" w:rsidR="005B206F" w:rsidRPr="009D294E" w:rsidRDefault="005B206F" w:rsidP="005B206F">
      <w:pPr>
        <w:spacing w:line="240" w:lineRule="auto"/>
        <w:jc w:val="center"/>
        <w:rPr>
          <w:rFonts w:ascii="Times New Roman" w:eastAsia="Calibri" w:hAnsi="Times New Roman" w:cs="Times New Roman"/>
          <w:i/>
          <w:iCs/>
          <w:sz w:val="28"/>
          <w:szCs w:val="28"/>
          <w:lang w:eastAsia="zh-CN"/>
        </w:rPr>
      </w:pPr>
    </w:p>
    <w:p w14:paraId="5CFC7A96" w14:textId="77777777" w:rsidR="00C60883" w:rsidRPr="0040534C" w:rsidRDefault="00C60883" w:rsidP="00C60883">
      <w:pPr>
        <w:widowControl w:val="0"/>
        <w:spacing w:after="0" w:line="240" w:lineRule="auto"/>
        <w:jc w:val="center"/>
        <w:rPr>
          <w:rFonts w:ascii="Times New Roman" w:eastAsia="Times New Roman" w:hAnsi="Times New Roman" w:cs="Times New Roman"/>
          <w:i/>
          <w:iCs/>
          <w:spacing w:val="-3"/>
          <w:sz w:val="28"/>
          <w:szCs w:val="28"/>
          <w:lang w:eastAsia="ru-RU"/>
        </w:rPr>
      </w:pPr>
      <w:r w:rsidRPr="0040534C">
        <w:rPr>
          <w:rFonts w:ascii="Times New Roman" w:eastAsia="Times New Roman" w:hAnsi="Times New Roman" w:cs="Times New Roman"/>
          <w:i/>
          <w:iCs/>
          <w:spacing w:val="-3"/>
          <w:sz w:val="28"/>
          <w:szCs w:val="28"/>
          <w:lang w:eastAsia="ru-RU"/>
        </w:rPr>
        <w:t>Рекомендовано Ученым советом Финансового факультета</w:t>
      </w:r>
    </w:p>
    <w:p w14:paraId="5CF7C054" w14:textId="77777777" w:rsidR="00C60883" w:rsidRPr="0040534C" w:rsidRDefault="00C60883" w:rsidP="00C60883">
      <w:pPr>
        <w:widowControl w:val="0"/>
        <w:spacing w:after="0" w:line="240" w:lineRule="auto"/>
        <w:jc w:val="center"/>
        <w:rPr>
          <w:rFonts w:ascii="Times New Roman" w:eastAsia="Times New Roman" w:hAnsi="Times New Roman" w:cs="Times New Roman"/>
          <w:i/>
          <w:iCs/>
          <w:spacing w:val="-3"/>
          <w:sz w:val="28"/>
          <w:szCs w:val="28"/>
          <w:lang w:eastAsia="ru-RU"/>
        </w:rPr>
      </w:pPr>
      <w:r w:rsidRPr="0040534C">
        <w:rPr>
          <w:rFonts w:ascii="Times New Roman" w:eastAsia="Times New Roman" w:hAnsi="Times New Roman" w:cs="Times New Roman"/>
          <w:i/>
          <w:iCs/>
          <w:spacing w:val="-3"/>
          <w:sz w:val="28"/>
          <w:szCs w:val="28"/>
          <w:lang w:eastAsia="ru-RU"/>
        </w:rPr>
        <w:t xml:space="preserve"> (протокол № 24 от 21 июня 2022 г.)</w:t>
      </w:r>
    </w:p>
    <w:p w14:paraId="279A4FAD" w14:textId="77777777" w:rsidR="00C60883" w:rsidRPr="0040534C" w:rsidRDefault="00C60883" w:rsidP="00C60883">
      <w:pPr>
        <w:widowControl w:val="0"/>
        <w:spacing w:after="0" w:line="240" w:lineRule="auto"/>
        <w:jc w:val="center"/>
        <w:rPr>
          <w:rFonts w:ascii="Times New Roman" w:eastAsia="Times New Roman" w:hAnsi="Times New Roman" w:cs="Times New Roman"/>
          <w:i/>
          <w:iCs/>
          <w:spacing w:val="-3"/>
          <w:sz w:val="28"/>
          <w:szCs w:val="28"/>
          <w:lang w:eastAsia="ru-RU"/>
        </w:rPr>
      </w:pPr>
    </w:p>
    <w:p w14:paraId="65EF6EAC" w14:textId="77777777" w:rsidR="00C60883" w:rsidRPr="0040534C" w:rsidRDefault="00C60883" w:rsidP="00C60883">
      <w:pPr>
        <w:widowControl w:val="0"/>
        <w:spacing w:after="0" w:line="240" w:lineRule="auto"/>
        <w:jc w:val="center"/>
        <w:rPr>
          <w:rFonts w:ascii="Times New Roman" w:eastAsia="Times New Roman" w:hAnsi="Times New Roman" w:cs="Times New Roman"/>
          <w:i/>
          <w:iCs/>
          <w:spacing w:val="-3"/>
          <w:sz w:val="28"/>
          <w:szCs w:val="28"/>
          <w:lang w:eastAsia="ru-RU"/>
        </w:rPr>
      </w:pPr>
      <w:r w:rsidRPr="0040534C">
        <w:rPr>
          <w:rFonts w:ascii="Times New Roman" w:eastAsia="Times New Roman" w:hAnsi="Times New Roman" w:cs="Times New Roman"/>
          <w:i/>
          <w:iCs/>
          <w:spacing w:val="-3"/>
          <w:sz w:val="28"/>
          <w:szCs w:val="28"/>
          <w:lang w:eastAsia="ru-RU"/>
        </w:rPr>
        <w:t>Одобрено заседанием кафедры «Финансовый контроль и казначейское дело»</w:t>
      </w:r>
    </w:p>
    <w:p w14:paraId="2D75999F" w14:textId="77777777" w:rsidR="00C60883" w:rsidRPr="0040534C" w:rsidRDefault="00C60883" w:rsidP="00C60883">
      <w:pPr>
        <w:spacing w:after="0" w:line="240" w:lineRule="auto"/>
        <w:jc w:val="center"/>
        <w:rPr>
          <w:rFonts w:ascii="Times New Roman" w:eastAsia="Times New Roman" w:hAnsi="Times New Roman" w:cs="Times New Roman"/>
          <w:i/>
          <w:sz w:val="28"/>
          <w:szCs w:val="28"/>
          <w:lang w:eastAsia="ru-RU"/>
        </w:rPr>
      </w:pPr>
      <w:r w:rsidRPr="0040534C">
        <w:rPr>
          <w:rFonts w:ascii="Times New Roman" w:eastAsia="Times New Roman" w:hAnsi="Times New Roman" w:cs="Times New Roman"/>
          <w:i/>
          <w:sz w:val="28"/>
          <w:szCs w:val="28"/>
          <w:lang w:eastAsia="ru-RU"/>
        </w:rPr>
        <w:t>(</w:t>
      </w:r>
      <w:r w:rsidRPr="0040534C">
        <w:rPr>
          <w:rFonts w:ascii="Times New Roman" w:eastAsia="Times New Roman" w:hAnsi="Times New Roman" w:cs="Times New Roman"/>
          <w:i/>
          <w:iCs/>
          <w:spacing w:val="-3"/>
          <w:sz w:val="28"/>
          <w:szCs w:val="28"/>
          <w:lang w:eastAsia="ru-RU"/>
        </w:rPr>
        <w:t>протокол № 9 от 26 апреля 2022 г.</w:t>
      </w:r>
      <w:r w:rsidRPr="0040534C">
        <w:rPr>
          <w:rFonts w:ascii="Times New Roman" w:eastAsia="Times New Roman" w:hAnsi="Times New Roman" w:cs="Times New Roman"/>
          <w:i/>
          <w:sz w:val="28"/>
          <w:szCs w:val="28"/>
          <w:lang w:eastAsia="ru-RU"/>
        </w:rPr>
        <w:t>)</w:t>
      </w:r>
    </w:p>
    <w:p w14:paraId="14AD0DA5" w14:textId="77777777" w:rsidR="00A765D7" w:rsidRPr="00A765D7" w:rsidRDefault="00A765D7" w:rsidP="00A765D7">
      <w:pPr>
        <w:keepNext/>
        <w:widowControl w:val="0"/>
        <w:tabs>
          <w:tab w:val="left" w:pos="708"/>
        </w:tabs>
        <w:spacing w:after="0" w:line="240" w:lineRule="auto"/>
        <w:jc w:val="both"/>
        <w:outlineLvl w:val="5"/>
        <w:rPr>
          <w:rFonts w:ascii="Times New Roman" w:eastAsia="Times New Roman" w:hAnsi="Times New Roman" w:cs="Times New Roman"/>
          <w:bCs/>
          <w:sz w:val="28"/>
          <w:szCs w:val="28"/>
          <w:lang w:eastAsia="ru-RU"/>
        </w:rPr>
      </w:pPr>
    </w:p>
    <w:p w14:paraId="38B63CA1" w14:textId="6EFE114B" w:rsidR="004D3E71" w:rsidRDefault="004D3E71" w:rsidP="008A03DA">
      <w:pPr>
        <w:pStyle w:val="Default"/>
        <w:spacing w:line="360" w:lineRule="auto"/>
        <w:jc w:val="center"/>
        <w:rPr>
          <w:b/>
          <w:bCs/>
          <w:color w:val="auto"/>
          <w:sz w:val="28"/>
          <w:szCs w:val="28"/>
        </w:rPr>
      </w:pPr>
    </w:p>
    <w:p w14:paraId="23EA55FF" w14:textId="14D47CE7" w:rsidR="00C60883" w:rsidRDefault="00C60883" w:rsidP="008A03DA">
      <w:pPr>
        <w:pStyle w:val="Default"/>
        <w:spacing w:line="360" w:lineRule="auto"/>
        <w:jc w:val="center"/>
        <w:rPr>
          <w:b/>
          <w:bCs/>
          <w:color w:val="auto"/>
          <w:sz w:val="28"/>
          <w:szCs w:val="28"/>
        </w:rPr>
      </w:pPr>
    </w:p>
    <w:p w14:paraId="36C85766" w14:textId="77777777" w:rsidR="00C60883" w:rsidRPr="009D294E" w:rsidRDefault="00C60883" w:rsidP="008A03DA">
      <w:pPr>
        <w:pStyle w:val="Default"/>
        <w:spacing w:line="360" w:lineRule="auto"/>
        <w:jc w:val="center"/>
        <w:rPr>
          <w:b/>
          <w:bCs/>
          <w:color w:val="auto"/>
          <w:sz w:val="28"/>
          <w:szCs w:val="28"/>
        </w:rPr>
      </w:pPr>
    </w:p>
    <w:p w14:paraId="4AF9AB32" w14:textId="4D4FABC3" w:rsidR="008A03DA" w:rsidRDefault="008A03DA" w:rsidP="008A03DA">
      <w:pPr>
        <w:pStyle w:val="Default"/>
        <w:spacing w:line="360" w:lineRule="auto"/>
        <w:jc w:val="center"/>
        <w:rPr>
          <w:b/>
          <w:bCs/>
          <w:color w:val="auto"/>
          <w:sz w:val="28"/>
          <w:szCs w:val="28"/>
        </w:rPr>
      </w:pPr>
      <w:r w:rsidRPr="009D294E">
        <w:rPr>
          <w:b/>
          <w:bCs/>
          <w:color w:val="auto"/>
          <w:sz w:val="28"/>
          <w:szCs w:val="28"/>
        </w:rPr>
        <w:t>Москва 20</w:t>
      </w:r>
      <w:r w:rsidR="00BD3043" w:rsidRPr="009D294E">
        <w:rPr>
          <w:b/>
          <w:bCs/>
          <w:color w:val="auto"/>
          <w:sz w:val="28"/>
          <w:szCs w:val="28"/>
        </w:rPr>
        <w:t>2</w:t>
      </w:r>
      <w:r w:rsidR="008E2513">
        <w:rPr>
          <w:b/>
          <w:bCs/>
          <w:color w:val="auto"/>
          <w:sz w:val="28"/>
          <w:szCs w:val="28"/>
        </w:rPr>
        <w:t>2</w:t>
      </w:r>
    </w:p>
    <w:p w14:paraId="047D3C8C" w14:textId="77777777" w:rsidR="00623134" w:rsidRDefault="00623134" w:rsidP="008A03DA">
      <w:pPr>
        <w:pStyle w:val="Default"/>
        <w:spacing w:line="360" w:lineRule="auto"/>
        <w:jc w:val="center"/>
        <w:rPr>
          <w:b/>
          <w:bCs/>
          <w:color w:val="auto"/>
          <w:sz w:val="28"/>
          <w:szCs w:val="28"/>
        </w:rPr>
      </w:pPr>
    </w:p>
    <w:p w14:paraId="3BF55C7A" w14:textId="77777777" w:rsidR="007B4303" w:rsidRPr="009D294E" w:rsidRDefault="004C7D1D" w:rsidP="007B4303">
      <w:pPr>
        <w:pStyle w:val="Default"/>
        <w:spacing w:line="360" w:lineRule="auto"/>
        <w:rPr>
          <w:b/>
          <w:bCs/>
          <w:color w:val="auto"/>
          <w:sz w:val="28"/>
          <w:szCs w:val="28"/>
        </w:rPr>
      </w:pPr>
      <w:r w:rsidRPr="009D294E">
        <w:rPr>
          <w:b/>
          <w:bCs/>
          <w:color w:val="auto"/>
          <w:sz w:val="28"/>
          <w:szCs w:val="28"/>
        </w:rPr>
        <w:lastRenderedPageBreak/>
        <w:t>УДК</w:t>
      </w:r>
      <w:r w:rsidR="00A45913" w:rsidRPr="009D294E">
        <w:rPr>
          <w:b/>
          <w:bCs/>
          <w:color w:val="auto"/>
          <w:sz w:val="28"/>
          <w:szCs w:val="28"/>
        </w:rPr>
        <w:t xml:space="preserve"> 378.147.88 (073)</w:t>
      </w:r>
    </w:p>
    <w:p w14:paraId="4EE987A4" w14:textId="77777777" w:rsidR="004C7D1D" w:rsidRPr="009D294E" w:rsidRDefault="004C7D1D" w:rsidP="007B4303">
      <w:pPr>
        <w:pStyle w:val="Default"/>
        <w:spacing w:line="360" w:lineRule="auto"/>
        <w:rPr>
          <w:b/>
          <w:bCs/>
          <w:color w:val="auto"/>
          <w:sz w:val="28"/>
          <w:szCs w:val="28"/>
        </w:rPr>
      </w:pPr>
      <w:r w:rsidRPr="009D294E">
        <w:rPr>
          <w:b/>
          <w:bCs/>
          <w:color w:val="auto"/>
          <w:sz w:val="28"/>
          <w:szCs w:val="28"/>
        </w:rPr>
        <w:t>ББК</w:t>
      </w:r>
      <w:r w:rsidR="00A45913" w:rsidRPr="009D294E">
        <w:rPr>
          <w:b/>
          <w:bCs/>
          <w:color w:val="auto"/>
          <w:sz w:val="28"/>
          <w:szCs w:val="28"/>
        </w:rPr>
        <w:t xml:space="preserve"> 65</w:t>
      </w:r>
    </w:p>
    <w:p w14:paraId="1CD27394" w14:textId="4025CF40" w:rsidR="004C7D1D" w:rsidRPr="009D294E" w:rsidRDefault="004C7D1D" w:rsidP="00745E79">
      <w:pPr>
        <w:widowControl w:val="0"/>
        <w:ind w:firstLine="709"/>
        <w:jc w:val="both"/>
        <w:rPr>
          <w:rFonts w:ascii="Times New Roman" w:hAnsi="Times New Roman" w:cs="Times New Roman"/>
          <w:b/>
          <w:spacing w:val="-3"/>
          <w:sz w:val="24"/>
          <w:szCs w:val="24"/>
        </w:rPr>
      </w:pPr>
    </w:p>
    <w:p w14:paraId="50A8C8E9" w14:textId="4BC4C5F5" w:rsidR="00745E79" w:rsidRPr="009D294E" w:rsidRDefault="00745E79" w:rsidP="00263E7C">
      <w:pPr>
        <w:widowControl w:val="0"/>
        <w:jc w:val="both"/>
        <w:rPr>
          <w:rFonts w:ascii="Times New Roman" w:hAnsi="Times New Roman"/>
          <w:sz w:val="28"/>
          <w:szCs w:val="28"/>
        </w:rPr>
      </w:pPr>
      <w:r w:rsidRPr="009D294E">
        <w:rPr>
          <w:rFonts w:ascii="Times New Roman" w:hAnsi="Times New Roman" w:cs="Times New Roman"/>
          <w:b/>
          <w:spacing w:val="-3"/>
          <w:sz w:val="24"/>
          <w:szCs w:val="24"/>
        </w:rPr>
        <w:t>Рецензенты:</w:t>
      </w:r>
      <w:r w:rsidR="004C7D1D" w:rsidRPr="009D294E">
        <w:rPr>
          <w:rFonts w:ascii="Times New Roman" w:hAnsi="Times New Roman" w:cs="Times New Roman"/>
          <w:b/>
          <w:spacing w:val="-3"/>
          <w:sz w:val="24"/>
          <w:szCs w:val="24"/>
        </w:rPr>
        <w:t xml:space="preserve"> </w:t>
      </w:r>
      <w:bookmarkStart w:id="1" w:name="_Hlk74396263"/>
      <w:r w:rsidR="008E2513">
        <w:rPr>
          <w:rFonts w:ascii="Times New Roman" w:hAnsi="Times New Roman"/>
          <w:b/>
          <w:spacing w:val="-3"/>
          <w:sz w:val="24"/>
          <w:szCs w:val="24"/>
        </w:rPr>
        <w:t xml:space="preserve">Гусарова </w:t>
      </w:r>
      <w:r w:rsidR="00417C2A">
        <w:rPr>
          <w:rFonts w:ascii="Times New Roman" w:hAnsi="Times New Roman"/>
          <w:b/>
          <w:spacing w:val="-3"/>
          <w:sz w:val="24"/>
          <w:szCs w:val="24"/>
        </w:rPr>
        <w:t>Л. В.</w:t>
      </w:r>
      <w:r w:rsidRPr="009D294E">
        <w:rPr>
          <w:rFonts w:ascii="Times New Roman" w:hAnsi="Times New Roman"/>
          <w:spacing w:val="-3"/>
          <w:sz w:val="24"/>
          <w:szCs w:val="24"/>
        </w:rPr>
        <w:t xml:space="preserve">, </w:t>
      </w:r>
      <w:r w:rsidR="005138B9" w:rsidRPr="009D294E">
        <w:rPr>
          <w:rFonts w:ascii="Times New Roman" w:hAnsi="Times New Roman"/>
          <w:spacing w:val="-3"/>
          <w:sz w:val="24"/>
          <w:szCs w:val="24"/>
        </w:rPr>
        <w:t xml:space="preserve">доктор </w:t>
      </w:r>
      <w:r w:rsidRPr="009D294E">
        <w:rPr>
          <w:rFonts w:ascii="Times New Roman" w:hAnsi="Times New Roman"/>
          <w:spacing w:val="-3"/>
          <w:sz w:val="24"/>
          <w:szCs w:val="24"/>
        </w:rPr>
        <w:t xml:space="preserve">экономических наук, </w:t>
      </w:r>
      <w:r w:rsidR="008E2513">
        <w:rPr>
          <w:rFonts w:ascii="Times New Roman" w:hAnsi="Times New Roman"/>
          <w:spacing w:val="-3"/>
          <w:sz w:val="24"/>
          <w:szCs w:val="24"/>
        </w:rPr>
        <w:t xml:space="preserve">профессор кафедры </w:t>
      </w:r>
      <w:r w:rsidR="00263E7C">
        <w:rPr>
          <w:rFonts w:ascii="Times New Roman" w:hAnsi="Times New Roman"/>
          <w:spacing w:val="-3"/>
          <w:sz w:val="24"/>
          <w:szCs w:val="24"/>
        </w:rPr>
        <w:t>«</w:t>
      </w:r>
      <w:r w:rsidR="008E2513">
        <w:rPr>
          <w:rFonts w:ascii="Times New Roman" w:hAnsi="Times New Roman"/>
          <w:spacing w:val="-3"/>
          <w:sz w:val="24"/>
          <w:szCs w:val="24"/>
        </w:rPr>
        <w:t>Ф</w:t>
      </w:r>
      <w:r w:rsidRPr="009D294E">
        <w:rPr>
          <w:rFonts w:ascii="Times New Roman" w:hAnsi="Times New Roman"/>
          <w:spacing w:val="-3"/>
          <w:sz w:val="24"/>
          <w:szCs w:val="24"/>
        </w:rPr>
        <w:t>инансовый контроль</w:t>
      </w:r>
      <w:r w:rsidR="009505C1" w:rsidRPr="009D294E">
        <w:rPr>
          <w:rFonts w:ascii="Times New Roman" w:hAnsi="Times New Roman"/>
          <w:spacing w:val="-3"/>
          <w:sz w:val="24"/>
          <w:szCs w:val="24"/>
        </w:rPr>
        <w:t xml:space="preserve"> и казначейское дело</w:t>
      </w:r>
      <w:r w:rsidR="00263E7C">
        <w:rPr>
          <w:rFonts w:ascii="Times New Roman" w:hAnsi="Times New Roman"/>
          <w:spacing w:val="-3"/>
          <w:sz w:val="24"/>
          <w:szCs w:val="24"/>
        </w:rPr>
        <w:t>»</w:t>
      </w:r>
      <w:bookmarkEnd w:id="1"/>
      <w:r w:rsidRPr="009D294E">
        <w:rPr>
          <w:rFonts w:ascii="Times New Roman" w:hAnsi="Times New Roman"/>
          <w:spacing w:val="-3"/>
          <w:sz w:val="24"/>
          <w:szCs w:val="24"/>
        </w:rPr>
        <w:t xml:space="preserve"> </w:t>
      </w:r>
    </w:p>
    <w:p w14:paraId="76306BCE" w14:textId="77777777" w:rsidR="00745E79" w:rsidRPr="009D294E" w:rsidRDefault="00745E79" w:rsidP="00745E79">
      <w:pPr>
        <w:pStyle w:val="Default"/>
        <w:rPr>
          <w:b/>
          <w:bCs/>
          <w:color w:val="auto"/>
        </w:rPr>
      </w:pPr>
    </w:p>
    <w:p w14:paraId="3AA4C3E2" w14:textId="77777777" w:rsidR="007B4303" w:rsidRPr="009D294E" w:rsidRDefault="007B4303" w:rsidP="007B4303">
      <w:pPr>
        <w:pStyle w:val="Default"/>
        <w:rPr>
          <w:b/>
          <w:bCs/>
          <w:color w:val="auto"/>
          <w:sz w:val="28"/>
          <w:szCs w:val="28"/>
        </w:rPr>
      </w:pPr>
    </w:p>
    <w:p w14:paraId="5DFB8D4A" w14:textId="344A2C68" w:rsidR="00D7669D" w:rsidRPr="00C60883" w:rsidRDefault="0003252E" w:rsidP="007B4303">
      <w:pPr>
        <w:pStyle w:val="Default"/>
        <w:rPr>
          <w:b/>
          <w:bCs/>
          <w:color w:val="auto"/>
          <w:sz w:val="28"/>
          <w:szCs w:val="28"/>
        </w:rPr>
      </w:pPr>
      <w:r w:rsidRPr="00C60883">
        <w:rPr>
          <w:b/>
          <w:bCs/>
          <w:color w:val="auto"/>
          <w:sz w:val="28"/>
          <w:szCs w:val="28"/>
        </w:rPr>
        <w:t xml:space="preserve">Исаев </w:t>
      </w:r>
      <w:r w:rsidR="00BD4DCE" w:rsidRPr="00C60883">
        <w:rPr>
          <w:b/>
          <w:bCs/>
          <w:color w:val="auto"/>
          <w:sz w:val="28"/>
          <w:szCs w:val="28"/>
        </w:rPr>
        <w:t>Э. А.</w:t>
      </w:r>
      <w:r w:rsidRPr="00C60883">
        <w:rPr>
          <w:b/>
          <w:bCs/>
          <w:color w:val="auto"/>
          <w:sz w:val="28"/>
          <w:szCs w:val="28"/>
        </w:rPr>
        <w:t xml:space="preserve">, </w:t>
      </w:r>
      <w:r w:rsidR="008E2513" w:rsidRPr="00C60883">
        <w:rPr>
          <w:b/>
          <w:bCs/>
          <w:color w:val="auto"/>
          <w:sz w:val="28"/>
          <w:szCs w:val="28"/>
        </w:rPr>
        <w:t xml:space="preserve">Федченко </w:t>
      </w:r>
      <w:r w:rsidR="00417C2A" w:rsidRPr="00C60883">
        <w:rPr>
          <w:b/>
          <w:bCs/>
          <w:color w:val="auto"/>
          <w:sz w:val="28"/>
          <w:szCs w:val="28"/>
        </w:rPr>
        <w:t>Е. А.</w:t>
      </w:r>
    </w:p>
    <w:p w14:paraId="16684812" w14:textId="4D4C6470" w:rsidR="00D7669D" w:rsidRPr="00C60883" w:rsidRDefault="00D7669D" w:rsidP="00125645">
      <w:pPr>
        <w:pStyle w:val="Default"/>
        <w:jc w:val="both"/>
        <w:rPr>
          <w:color w:val="auto"/>
          <w:sz w:val="28"/>
          <w:szCs w:val="28"/>
        </w:rPr>
      </w:pPr>
      <w:r w:rsidRPr="00C60883">
        <w:rPr>
          <w:color w:val="auto"/>
          <w:sz w:val="28"/>
          <w:szCs w:val="28"/>
        </w:rPr>
        <w:tab/>
        <w:t>Программа научно-исследовательской работы для студентов, обучающихся по</w:t>
      </w:r>
      <w:r w:rsidR="00125645" w:rsidRPr="00C60883">
        <w:rPr>
          <w:color w:val="auto"/>
          <w:sz w:val="28"/>
          <w:szCs w:val="28"/>
        </w:rPr>
        <w:t xml:space="preserve"> направлению подготовки 38.04.01</w:t>
      </w:r>
      <w:r w:rsidRPr="00C60883">
        <w:rPr>
          <w:color w:val="auto"/>
          <w:sz w:val="28"/>
          <w:szCs w:val="28"/>
        </w:rPr>
        <w:t xml:space="preserve"> </w:t>
      </w:r>
      <w:r w:rsidR="00263E7C" w:rsidRPr="00C60883">
        <w:rPr>
          <w:color w:val="auto"/>
          <w:sz w:val="28"/>
          <w:szCs w:val="28"/>
        </w:rPr>
        <w:t>«</w:t>
      </w:r>
      <w:r w:rsidR="00125645" w:rsidRPr="00C60883">
        <w:rPr>
          <w:color w:val="auto"/>
          <w:sz w:val="28"/>
          <w:szCs w:val="28"/>
        </w:rPr>
        <w:t>Экономика</w:t>
      </w:r>
      <w:r w:rsidR="00263E7C" w:rsidRPr="00C60883">
        <w:rPr>
          <w:color w:val="auto"/>
          <w:sz w:val="28"/>
          <w:szCs w:val="28"/>
        </w:rPr>
        <w:t>»</w:t>
      </w:r>
      <w:r w:rsidRPr="00C60883">
        <w:rPr>
          <w:color w:val="auto"/>
          <w:sz w:val="28"/>
          <w:szCs w:val="28"/>
        </w:rPr>
        <w:t xml:space="preserve">, направленность программы магистратуры </w:t>
      </w:r>
      <w:r w:rsidR="00263E7C" w:rsidRPr="00C60883">
        <w:rPr>
          <w:color w:val="auto"/>
          <w:sz w:val="28"/>
          <w:szCs w:val="28"/>
        </w:rPr>
        <w:t>«</w:t>
      </w:r>
      <w:r w:rsidR="008E2513" w:rsidRPr="00C60883">
        <w:rPr>
          <w:color w:val="auto"/>
          <w:sz w:val="28"/>
          <w:szCs w:val="28"/>
        </w:rPr>
        <w:t>Финансовый контроллинг</w:t>
      </w:r>
      <w:r w:rsidR="00263E7C" w:rsidRPr="00C60883">
        <w:rPr>
          <w:color w:val="auto"/>
          <w:sz w:val="28"/>
          <w:szCs w:val="28"/>
        </w:rPr>
        <w:t>»</w:t>
      </w:r>
      <w:r w:rsidRPr="00C60883">
        <w:rPr>
          <w:color w:val="auto"/>
          <w:sz w:val="28"/>
          <w:szCs w:val="28"/>
        </w:rPr>
        <w:t xml:space="preserve">, очная </w:t>
      </w:r>
      <w:r w:rsidR="00125645" w:rsidRPr="00C60883">
        <w:rPr>
          <w:color w:val="auto"/>
          <w:sz w:val="28"/>
          <w:szCs w:val="28"/>
        </w:rPr>
        <w:t xml:space="preserve">и заочная </w:t>
      </w:r>
      <w:r w:rsidRPr="00C60883">
        <w:rPr>
          <w:color w:val="auto"/>
          <w:sz w:val="28"/>
          <w:szCs w:val="28"/>
        </w:rPr>
        <w:t xml:space="preserve">форма обучения. – М.: Финансовый университет, </w:t>
      </w:r>
      <w:r w:rsidR="009505C1" w:rsidRPr="00C60883">
        <w:rPr>
          <w:color w:val="auto"/>
          <w:sz w:val="28"/>
          <w:szCs w:val="28"/>
        </w:rPr>
        <w:t>Финансовый факультет</w:t>
      </w:r>
      <w:r w:rsidRPr="00C60883">
        <w:rPr>
          <w:color w:val="auto"/>
          <w:sz w:val="28"/>
          <w:szCs w:val="28"/>
        </w:rPr>
        <w:t>, 20</w:t>
      </w:r>
      <w:r w:rsidR="009505C1" w:rsidRPr="00C60883">
        <w:rPr>
          <w:color w:val="auto"/>
          <w:sz w:val="28"/>
          <w:szCs w:val="28"/>
        </w:rPr>
        <w:t>2</w:t>
      </w:r>
      <w:r w:rsidR="008E2513" w:rsidRPr="00C60883">
        <w:rPr>
          <w:color w:val="auto"/>
          <w:sz w:val="28"/>
          <w:szCs w:val="28"/>
        </w:rPr>
        <w:t>2</w:t>
      </w:r>
      <w:r w:rsidRPr="00C60883">
        <w:rPr>
          <w:color w:val="auto"/>
          <w:sz w:val="28"/>
          <w:szCs w:val="28"/>
        </w:rPr>
        <w:t xml:space="preserve">. - </w:t>
      </w:r>
      <w:r w:rsidR="005B206F" w:rsidRPr="00C60883">
        <w:rPr>
          <w:color w:val="auto"/>
          <w:sz w:val="28"/>
          <w:szCs w:val="28"/>
        </w:rPr>
        <w:t>2</w:t>
      </w:r>
      <w:r w:rsidR="00314301" w:rsidRPr="00C60883">
        <w:rPr>
          <w:color w:val="auto"/>
          <w:sz w:val="28"/>
          <w:szCs w:val="28"/>
        </w:rPr>
        <w:t>6</w:t>
      </w:r>
      <w:r w:rsidRPr="00C60883">
        <w:rPr>
          <w:color w:val="auto"/>
          <w:sz w:val="28"/>
          <w:szCs w:val="28"/>
        </w:rPr>
        <w:t xml:space="preserve"> с. </w:t>
      </w:r>
    </w:p>
    <w:p w14:paraId="53D9699F" w14:textId="77777777" w:rsidR="00314301" w:rsidRDefault="00314301" w:rsidP="00314301">
      <w:pPr>
        <w:pStyle w:val="Default"/>
        <w:ind w:firstLine="708"/>
        <w:jc w:val="both"/>
      </w:pPr>
      <w:r>
        <w:rPr>
          <w:color w:val="auto"/>
        </w:rPr>
        <w:t>Программа составлена на основании приказа Финансового университета №1510/о                                  от 1.07.2019 г. «</w:t>
      </w:r>
      <w:r>
        <w:t xml:space="preserve">Об утверждении Положения о научно-исследовательской работе обучающихся по программам магистратуры». </w:t>
      </w:r>
    </w:p>
    <w:p w14:paraId="39A19B81" w14:textId="3F8E5ED8" w:rsidR="00D7669D" w:rsidRPr="009D294E" w:rsidRDefault="00D7669D" w:rsidP="00314301">
      <w:pPr>
        <w:pStyle w:val="Default"/>
        <w:ind w:firstLine="708"/>
        <w:jc w:val="both"/>
        <w:rPr>
          <w:color w:val="auto"/>
        </w:rPr>
      </w:pPr>
      <w:r w:rsidRPr="009D294E">
        <w:rPr>
          <w:color w:val="auto"/>
        </w:rPr>
        <w:t xml:space="preserve">В программе содержатся: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 место НИР в структуре образовательной программы, объем НИР в зачетных единицах и в академических часах с выделением объема аудиторной (семинары) и самостоятельной работы, содержание НИР, учебно-методическое обеспечение для самостоятельной работы обучающихся при проведении НИР, перечень основной и дополнительной учебной литературы, необходимой для выполнения НИР, перечень ресурсов информационно-телекоммуникационной сети </w:t>
      </w:r>
      <w:r w:rsidR="00263E7C">
        <w:rPr>
          <w:color w:val="auto"/>
        </w:rPr>
        <w:t>«</w:t>
      </w:r>
      <w:r w:rsidRPr="009D294E">
        <w:rPr>
          <w:color w:val="auto"/>
        </w:rPr>
        <w:t>Интернет</w:t>
      </w:r>
      <w:r w:rsidR="00263E7C">
        <w:rPr>
          <w:color w:val="auto"/>
        </w:rPr>
        <w:t>»</w:t>
      </w:r>
      <w:r w:rsidRPr="009D294E">
        <w:rPr>
          <w:color w:val="auto"/>
        </w:rPr>
        <w:t>, необходимых для проведения НИР, методические указания для обучающихся по выполнению НИР, описание материально-технической базы, необходимой для выполнения НИР.</w:t>
      </w:r>
    </w:p>
    <w:p w14:paraId="07D769DA" w14:textId="77777777" w:rsidR="00D7669D" w:rsidRPr="009D294E" w:rsidRDefault="00D7669D" w:rsidP="007B4303">
      <w:pPr>
        <w:pStyle w:val="Default"/>
        <w:rPr>
          <w:color w:val="auto"/>
        </w:rPr>
      </w:pPr>
    </w:p>
    <w:p w14:paraId="6E047655" w14:textId="77777777" w:rsidR="00745E79" w:rsidRPr="009D294E" w:rsidRDefault="00745E79" w:rsidP="007B4303">
      <w:pPr>
        <w:pStyle w:val="Default"/>
        <w:jc w:val="center"/>
        <w:rPr>
          <w:b/>
          <w:bCs/>
          <w:color w:val="auto"/>
          <w:sz w:val="28"/>
          <w:szCs w:val="28"/>
        </w:rPr>
      </w:pPr>
    </w:p>
    <w:p w14:paraId="3C3C862D" w14:textId="77777777" w:rsidR="00DD30C3" w:rsidRPr="009D294E" w:rsidRDefault="004C7D1D" w:rsidP="00DD30C3">
      <w:pPr>
        <w:spacing w:after="0" w:line="240" w:lineRule="auto"/>
        <w:jc w:val="center"/>
        <w:rPr>
          <w:rFonts w:ascii="Times New Roman" w:eastAsia="Times New Roman" w:hAnsi="Times New Roman" w:cs="Times New Roman"/>
          <w:i/>
          <w:sz w:val="24"/>
          <w:szCs w:val="24"/>
        </w:rPr>
      </w:pPr>
      <w:r w:rsidRPr="009D294E">
        <w:rPr>
          <w:rFonts w:ascii="Times New Roman" w:eastAsia="Times New Roman" w:hAnsi="Times New Roman" w:cs="Times New Roman"/>
          <w:i/>
          <w:sz w:val="24"/>
          <w:szCs w:val="24"/>
        </w:rPr>
        <w:t xml:space="preserve">Научно-методическое </w:t>
      </w:r>
      <w:r w:rsidR="00DD30C3" w:rsidRPr="009D294E">
        <w:rPr>
          <w:rFonts w:ascii="Times New Roman" w:eastAsia="Times New Roman" w:hAnsi="Times New Roman" w:cs="Times New Roman"/>
          <w:i/>
          <w:sz w:val="24"/>
          <w:szCs w:val="24"/>
        </w:rPr>
        <w:t>издание</w:t>
      </w:r>
    </w:p>
    <w:p w14:paraId="78F44A61" w14:textId="77777777" w:rsidR="00745E79" w:rsidRPr="009D294E" w:rsidRDefault="00745E79" w:rsidP="007B4303">
      <w:pPr>
        <w:pStyle w:val="Default"/>
        <w:jc w:val="center"/>
        <w:rPr>
          <w:b/>
          <w:bCs/>
          <w:color w:val="auto"/>
          <w:sz w:val="28"/>
          <w:szCs w:val="28"/>
        </w:rPr>
      </w:pPr>
    </w:p>
    <w:p w14:paraId="4ED669DE" w14:textId="45E43B5B" w:rsidR="00D7669D" w:rsidRPr="00126DB7" w:rsidRDefault="0003252E" w:rsidP="007B4303">
      <w:pPr>
        <w:pStyle w:val="Default"/>
        <w:jc w:val="center"/>
        <w:rPr>
          <w:color w:val="auto"/>
        </w:rPr>
      </w:pPr>
      <w:r w:rsidRPr="00126DB7">
        <w:rPr>
          <w:b/>
          <w:bCs/>
          <w:color w:val="auto"/>
        </w:rPr>
        <w:t xml:space="preserve">Исаев </w:t>
      </w:r>
      <w:r w:rsidR="00BD4DCE" w:rsidRPr="00126DB7">
        <w:rPr>
          <w:b/>
          <w:bCs/>
          <w:color w:val="auto"/>
        </w:rPr>
        <w:t>Э. А.</w:t>
      </w:r>
      <w:r w:rsidRPr="00126DB7">
        <w:rPr>
          <w:b/>
          <w:bCs/>
          <w:color w:val="auto"/>
        </w:rPr>
        <w:t xml:space="preserve">, </w:t>
      </w:r>
      <w:r w:rsidR="008E2513">
        <w:rPr>
          <w:b/>
          <w:bCs/>
          <w:color w:val="auto"/>
        </w:rPr>
        <w:t xml:space="preserve">Федченко </w:t>
      </w:r>
      <w:r w:rsidR="00417C2A">
        <w:rPr>
          <w:b/>
          <w:bCs/>
          <w:color w:val="auto"/>
        </w:rPr>
        <w:t>Е. А.</w:t>
      </w:r>
    </w:p>
    <w:p w14:paraId="12A84297" w14:textId="77777777" w:rsidR="00D7669D" w:rsidRPr="00126DB7" w:rsidRDefault="00D7669D" w:rsidP="007B4303">
      <w:pPr>
        <w:pStyle w:val="Default"/>
        <w:jc w:val="center"/>
        <w:rPr>
          <w:color w:val="auto"/>
        </w:rPr>
      </w:pPr>
      <w:r w:rsidRPr="00126DB7">
        <w:rPr>
          <w:b/>
          <w:bCs/>
          <w:color w:val="auto"/>
        </w:rPr>
        <w:t>Программа научно-исследовательской работы</w:t>
      </w:r>
    </w:p>
    <w:p w14:paraId="5C0F65A2" w14:textId="77777777" w:rsidR="00E71ECC" w:rsidRPr="00126DB7" w:rsidRDefault="00E71ECC" w:rsidP="007B4303">
      <w:pPr>
        <w:pStyle w:val="Default"/>
        <w:jc w:val="center"/>
        <w:rPr>
          <w:color w:val="auto"/>
        </w:rPr>
      </w:pPr>
    </w:p>
    <w:p w14:paraId="55BADC54" w14:textId="3E72E027" w:rsidR="00D7669D" w:rsidRPr="00126DB7" w:rsidRDefault="00D7669D" w:rsidP="007B4303">
      <w:pPr>
        <w:pStyle w:val="Default"/>
        <w:jc w:val="center"/>
        <w:rPr>
          <w:strike/>
          <w:color w:val="auto"/>
        </w:rPr>
      </w:pPr>
      <w:r w:rsidRPr="00126DB7">
        <w:rPr>
          <w:color w:val="auto"/>
        </w:rPr>
        <w:t xml:space="preserve">Компьютерный набор, верстка </w:t>
      </w:r>
      <w:r w:rsidR="00BD4DCE" w:rsidRPr="00126DB7">
        <w:rPr>
          <w:color w:val="auto"/>
        </w:rPr>
        <w:t>Э. А.</w:t>
      </w:r>
      <w:r w:rsidR="0003252E" w:rsidRPr="00126DB7">
        <w:rPr>
          <w:color w:val="auto"/>
        </w:rPr>
        <w:t xml:space="preserve"> Исаев, </w:t>
      </w:r>
      <w:r w:rsidR="008E2513">
        <w:rPr>
          <w:color w:val="auto"/>
        </w:rPr>
        <w:t>Е. А. Федченко</w:t>
      </w:r>
    </w:p>
    <w:p w14:paraId="7CA3729B" w14:textId="77777777" w:rsidR="00D7669D" w:rsidRPr="00126DB7" w:rsidRDefault="00D7669D" w:rsidP="007B4303">
      <w:pPr>
        <w:pStyle w:val="Default"/>
        <w:jc w:val="center"/>
        <w:rPr>
          <w:color w:val="auto"/>
        </w:rPr>
      </w:pPr>
      <w:r w:rsidRPr="00126DB7">
        <w:rPr>
          <w:color w:val="auto"/>
        </w:rPr>
        <w:t>Формат 60х90/16 Гарнитура Times New Roman</w:t>
      </w:r>
    </w:p>
    <w:p w14:paraId="25709A53" w14:textId="541456F0" w:rsidR="00D7669D" w:rsidRPr="00126DB7" w:rsidRDefault="00AC3BD9" w:rsidP="007B4303">
      <w:pPr>
        <w:pStyle w:val="Default"/>
        <w:jc w:val="center"/>
        <w:rPr>
          <w:color w:val="auto"/>
        </w:rPr>
      </w:pPr>
      <w:r w:rsidRPr="00126DB7">
        <w:rPr>
          <w:color w:val="auto"/>
        </w:rPr>
        <w:t>Усл. п.л. 1,</w:t>
      </w:r>
      <w:r w:rsidR="00ED0291">
        <w:rPr>
          <w:color w:val="auto"/>
        </w:rPr>
        <w:t>7</w:t>
      </w:r>
      <w:r w:rsidR="00D7669D" w:rsidRPr="00126DB7">
        <w:rPr>
          <w:color w:val="auto"/>
        </w:rPr>
        <w:t xml:space="preserve">; Изд. № </w:t>
      </w:r>
      <w:r w:rsidR="00ED0291">
        <w:rPr>
          <w:color w:val="auto"/>
        </w:rPr>
        <w:t>-</w:t>
      </w:r>
      <w:r w:rsidR="00D7669D" w:rsidRPr="00126DB7">
        <w:rPr>
          <w:color w:val="auto"/>
        </w:rPr>
        <w:t>20</w:t>
      </w:r>
      <w:r w:rsidR="009505C1" w:rsidRPr="00126DB7">
        <w:rPr>
          <w:color w:val="auto"/>
        </w:rPr>
        <w:t>2</w:t>
      </w:r>
      <w:r w:rsidR="008E2513">
        <w:rPr>
          <w:color w:val="auto"/>
        </w:rPr>
        <w:t>2</w:t>
      </w:r>
      <w:r w:rsidR="00D7669D" w:rsidRPr="00126DB7">
        <w:rPr>
          <w:color w:val="auto"/>
        </w:rPr>
        <w:t>. Тираж экз.;</w:t>
      </w:r>
    </w:p>
    <w:p w14:paraId="7B9B989F" w14:textId="2B580656" w:rsidR="00D7669D" w:rsidRDefault="00D7669D" w:rsidP="007B4303">
      <w:pPr>
        <w:pStyle w:val="Default"/>
        <w:spacing w:line="360" w:lineRule="auto"/>
        <w:jc w:val="center"/>
        <w:rPr>
          <w:color w:val="auto"/>
        </w:rPr>
      </w:pPr>
    </w:p>
    <w:p w14:paraId="6AF7E037" w14:textId="4261890E" w:rsidR="00ED0291" w:rsidRDefault="00ED0291" w:rsidP="007B4303">
      <w:pPr>
        <w:pStyle w:val="Default"/>
        <w:spacing w:line="360" w:lineRule="auto"/>
        <w:jc w:val="center"/>
        <w:rPr>
          <w:color w:val="auto"/>
        </w:rPr>
      </w:pPr>
    </w:p>
    <w:p w14:paraId="32D3A74B" w14:textId="77777777" w:rsidR="00ED0291" w:rsidRPr="00126DB7" w:rsidRDefault="00ED0291" w:rsidP="007B4303">
      <w:pPr>
        <w:pStyle w:val="Default"/>
        <w:spacing w:line="360" w:lineRule="auto"/>
        <w:jc w:val="center"/>
        <w:rPr>
          <w:color w:val="auto"/>
        </w:rPr>
      </w:pPr>
    </w:p>
    <w:p w14:paraId="24E3B4B6" w14:textId="77777777" w:rsidR="00126DB7" w:rsidRPr="00126DB7" w:rsidRDefault="00126DB7" w:rsidP="007B4303">
      <w:pPr>
        <w:pStyle w:val="Default"/>
        <w:spacing w:line="360" w:lineRule="auto"/>
        <w:jc w:val="center"/>
        <w:rPr>
          <w:color w:val="auto"/>
        </w:rPr>
      </w:pPr>
    </w:p>
    <w:p w14:paraId="218B1716" w14:textId="580E08DD" w:rsidR="00D7669D" w:rsidRPr="00126DB7" w:rsidRDefault="00D7669D" w:rsidP="007B4303">
      <w:pPr>
        <w:pStyle w:val="Default"/>
        <w:spacing w:line="360" w:lineRule="auto"/>
        <w:jc w:val="right"/>
        <w:rPr>
          <w:color w:val="auto"/>
        </w:rPr>
      </w:pPr>
      <w:r w:rsidRPr="00126DB7">
        <w:rPr>
          <w:color w:val="auto"/>
        </w:rPr>
        <w:t xml:space="preserve">© </w:t>
      </w:r>
      <w:r w:rsidR="0003252E" w:rsidRPr="00126DB7">
        <w:rPr>
          <w:color w:val="auto"/>
        </w:rPr>
        <w:t xml:space="preserve">Исаев </w:t>
      </w:r>
      <w:r w:rsidR="00BD4DCE" w:rsidRPr="00126DB7">
        <w:rPr>
          <w:color w:val="auto"/>
        </w:rPr>
        <w:t>Э. А.</w:t>
      </w:r>
      <w:r w:rsidR="0003252E" w:rsidRPr="00126DB7">
        <w:rPr>
          <w:color w:val="auto"/>
        </w:rPr>
        <w:t xml:space="preserve">, </w:t>
      </w:r>
      <w:r w:rsidR="008E2513">
        <w:rPr>
          <w:color w:val="auto"/>
        </w:rPr>
        <w:t>Федченко Е. А.</w:t>
      </w:r>
      <w:r w:rsidRPr="00126DB7">
        <w:rPr>
          <w:color w:val="auto"/>
        </w:rPr>
        <w:t>, 20</w:t>
      </w:r>
      <w:r w:rsidR="009505C1" w:rsidRPr="00126DB7">
        <w:rPr>
          <w:color w:val="auto"/>
        </w:rPr>
        <w:t>2</w:t>
      </w:r>
      <w:r w:rsidR="008E2513">
        <w:rPr>
          <w:color w:val="auto"/>
        </w:rPr>
        <w:t>2</w:t>
      </w:r>
      <w:r w:rsidRPr="00126DB7">
        <w:rPr>
          <w:color w:val="auto"/>
        </w:rPr>
        <w:t xml:space="preserve"> </w:t>
      </w:r>
    </w:p>
    <w:p w14:paraId="70017E48" w14:textId="1C50A07A" w:rsidR="00D7669D" w:rsidRPr="00126DB7" w:rsidRDefault="00D7669D" w:rsidP="007B4303">
      <w:pPr>
        <w:pStyle w:val="Default"/>
        <w:spacing w:line="360" w:lineRule="auto"/>
        <w:jc w:val="right"/>
        <w:rPr>
          <w:color w:val="auto"/>
        </w:rPr>
      </w:pPr>
      <w:r w:rsidRPr="00126DB7">
        <w:rPr>
          <w:color w:val="auto"/>
        </w:rPr>
        <w:t>© Финансовый университет, 20</w:t>
      </w:r>
      <w:r w:rsidR="009505C1" w:rsidRPr="00126DB7">
        <w:rPr>
          <w:color w:val="auto"/>
        </w:rPr>
        <w:t>2</w:t>
      </w:r>
      <w:r w:rsidR="008E2513">
        <w:rPr>
          <w:color w:val="auto"/>
        </w:rPr>
        <w:t>2</w:t>
      </w:r>
    </w:p>
    <w:p w14:paraId="18462130" w14:textId="5C29193F" w:rsidR="00276FF3" w:rsidRDefault="00276FF3" w:rsidP="00070AD1">
      <w:pPr>
        <w:pStyle w:val="Default"/>
        <w:spacing w:line="360" w:lineRule="auto"/>
        <w:jc w:val="center"/>
        <w:rPr>
          <w:b/>
          <w:bCs/>
          <w:color w:val="auto"/>
          <w:sz w:val="28"/>
          <w:szCs w:val="28"/>
        </w:rPr>
      </w:pPr>
    </w:p>
    <w:p w14:paraId="2FBA772E" w14:textId="77777777" w:rsidR="008E2513" w:rsidRDefault="008E2513" w:rsidP="00070AD1">
      <w:pPr>
        <w:pStyle w:val="Default"/>
        <w:spacing w:line="360" w:lineRule="auto"/>
        <w:jc w:val="center"/>
        <w:rPr>
          <w:b/>
          <w:bCs/>
          <w:color w:val="auto"/>
          <w:sz w:val="28"/>
          <w:szCs w:val="28"/>
        </w:rPr>
      </w:pPr>
    </w:p>
    <w:p w14:paraId="05B0E4D5" w14:textId="22AE6ADB" w:rsidR="00D7669D" w:rsidRPr="009D294E" w:rsidRDefault="00D7669D" w:rsidP="00070AD1">
      <w:pPr>
        <w:pStyle w:val="Default"/>
        <w:spacing w:line="360" w:lineRule="auto"/>
        <w:jc w:val="center"/>
        <w:rPr>
          <w:color w:val="auto"/>
          <w:sz w:val="28"/>
          <w:szCs w:val="28"/>
        </w:rPr>
      </w:pPr>
      <w:r w:rsidRPr="009D294E">
        <w:rPr>
          <w:b/>
          <w:bCs/>
          <w:color w:val="auto"/>
          <w:sz w:val="28"/>
          <w:szCs w:val="28"/>
        </w:rPr>
        <w:t>Содержание</w:t>
      </w:r>
    </w:p>
    <w:p w14:paraId="6E4780DD" w14:textId="59172B15" w:rsidR="00D7669D" w:rsidRPr="009D294E" w:rsidRDefault="00D7669D" w:rsidP="00936E5E">
      <w:pPr>
        <w:pStyle w:val="Default"/>
        <w:spacing w:line="360" w:lineRule="auto"/>
        <w:jc w:val="both"/>
        <w:rPr>
          <w:color w:val="auto"/>
          <w:sz w:val="28"/>
          <w:szCs w:val="28"/>
        </w:rPr>
      </w:pPr>
      <w:r w:rsidRPr="009D294E">
        <w:rPr>
          <w:color w:val="auto"/>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w:t>
      </w:r>
      <w:r w:rsidR="00070AD1" w:rsidRPr="009D294E">
        <w:rPr>
          <w:color w:val="auto"/>
          <w:sz w:val="28"/>
          <w:szCs w:val="28"/>
        </w:rPr>
        <w:t>ельской работы (далее – НИР)..</w:t>
      </w:r>
      <w:r w:rsidR="00A81DEA" w:rsidRPr="009D294E">
        <w:rPr>
          <w:color w:val="auto"/>
          <w:sz w:val="28"/>
          <w:szCs w:val="28"/>
        </w:rPr>
        <w:t>............................................................</w:t>
      </w:r>
      <w:r w:rsidR="00936E5E" w:rsidRPr="009D294E">
        <w:rPr>
          <w:color w:val="auto"/>
          <w:sz w:val="28"/>
          <w:szCs w:val="28"/>
        </w:rPr>
        <w:t>.........................................................</w:t>
      </w:r>
      <w:r w:rsidR="008B600D" w:rsidRPr="009D294E">
        <w:rPr>
          <w:color w:val="auto"/>
          <w:sz w:val="28"/>
          <w:szCs w:val="28"/>
        </w:rPr>
        <w:t>...</w:t>
      </w:r>
      <w:r w:rsidRPr="009D294E">
        <w:rPr>
          <w:color w:val="auto"/>
          <w:sz w:val="28"/>
          <w:szCs w:val="28"/>
        </w:rPr>
        <w:t xml:space="preserve">4 </w:t>
      </w:r>
    </w:p>
    <w:p w14:paraId="4827950C" w14:textId="7D9F18AC" w:rsidR="00D7669D" w:rsidRPr="009D294E" w:rsidRDefault="00D7669D" w:rsidP="00936E5E">
      <w:pPr>
        <w:pStyle w:val="Default"/>
        <w:spacing w:line="360" w:lineRule="auto"/>
        <w:jc w:val="both"/>
        <w:rPr>
          <w:color w:val="auto"/>
          <w:sz w:val="28"/>
          <w:szCs w:val="28"/>
        </w:rPr>
      </w:pPr>
      <w:r w:rsidRPr="009D294E">
        <w:rPr>
          <w:color w:val="auto"/>
          <w:sz w:val="28"/>
          <w:szCs w:val="28"/>
        </w:rPr>
        <w:t>2. Место НИР в структуре образо</w:t>
      </w:r>
      <w:r w:rsidR="00070AD1" w:rsidRPr="009D294E">
        <w:rPr>
          <w:color w:val="auto"/>
          <w:sz w:val="28"/>
          <w:szCs w:val="28"/>
        </w:rPr>
        <w:t>ва</w:t>
      </w:r>
      <w:r w:rsidR="007C4944" w:rsidRPr="009D294E">
        <w:rPr>
          <w:color w:val="auto"/>
          <w:sz w:val="28"/>
          <w:szCs w:val="28"/>
        </w:rPr>
        <w:t>тельной программы ………………….....</w:t>
      </w:r>
      <w:r w:rsidR="006B5DD3" w:rsidRPr="009D294E">
        <w:rPr>
          <w:color w:val="auto"/>
          <w:sz w:val="28"/>
          <w:szCs w:val="28"/>
        </w:rPr>
        <w:t>.</w:t>
      </w:r>
      <w:r w:rsidR="00314301">
        <w:rPr>
          <w:color w:val="auto"/>
          <w:sz w:val="28"/>
          <w:szCs w:val="28"/>
        </w:rPr>
        <w:t>..8</w:t>
      </w:r>
    </w:p>
    <w:p w14:paraId="318DC374" w14:textId="094A96EF" w:rsidR="00D7669D" w:rsidRPr="009D294E" w:rsidRDefault="00D7669D" w:rsidP="00936E5E">
      <w:pPr>
        <w:pStyle w:val="Default"/>
        <w:spacing w:line="360" w:lineRule="auto"/>
        <w:jc w:val="both"/>
        <w:rPr>
          <w:color w:val="auto"/>
          <w:sz w:val="28"/>
          <w:szCs w:val="28"/>
        </w:rPr>
      </w:pPr>
      <w:r w:rsidRPr="009D294E">
        <w:rPr>
          <w:color w:val="auto"/>
          <w:sz w:val="28"/>
          <w:szCs w:val="28"/>
        </w:rPr>
        <w:t>3. Объем НИР в зачетных единицах и в академических часах с выделением объема аудиторной (семинары) и самостоятельной работы…</w:t>
      </w:r>
      <w:r w:rsidR="005E4759" w:rsidRPr="009D294E">
        <w:rPr>
          <w:color w:val="auto"/>
          <w:sz w:val="28"/>
          <w:szCs w:val="28"/>
        </w:rPr>
        <w:t>……………………………………………………………………</w:t>
      </w:r>
      <w:proofErr w:type="gramStart"/>
      <w:r w:rsidR="007C4944" w:rsidRPr="009D294E">
        <w:rPr>
          <w:color w:val="auto"/>
          <w:sz w:val="28"/>
          <w:szCs w:val="28"/>
        </w:rPr>
        <w:t>…....</w:t>
      </w:r>
      <w:proofErr w:type="gramEnd"/>
      <w:r w:rsidR="007C4944" w:rsidRPr="009D294E">
        <w:rPr>
          <w:color w:val="auto"/>
          <w:sz w:val="28"/>
          <w:szCs w:val="28"/>
        </w:rPr>
        <w:t>.</w:t>
      </w:r>
      <w:r w:rsidR="00C05B4E">
        <w:rPr>
          <w:color w:val="auto"/>
          <w:sz w:val="28"/>
          <w:szCs w:val="28"/>
        </w:rPr>
        <w:t>9</w:t>
      </w:r>
      <w:r w:rsidRPr="009D294E">
        <w:rPr>
          <w:color w:val="auto"/>
          <w:sz w:val="28"/>
          <w:szCs w:val="28"/>
        </w:rPr>
        <w:t xml:space="preserve"> </w:t>
      </w:r>
    </w:p>
    <w:p w14:paraId="269007AB" w14:textId="42840329" w:rsidR="00D7669D" w:rsidRPr="009D294E" w:rsidRDefault="00936E5E" w:rsidP="00936E5E">
      <w:pPr>
        <w:pStyle w:val="Default"/>
        <w:spacing w:line="360" w:lineRule="auto"/>
        <w:jc w:val="both"/>
        <w:rPr>
          <w:color w:val="auto"/>
          <w:sz w:val="28"/>
          <w:szCs w:val="28"/>
        </w:rPr>
      </w:pPr>
      <w:r w:rsidRPr="009D294E">
        <w:rPr>
          <w:color w:val="auto"/>
          <w:sz w:val="28"/>
          <w:szCs w:val="28"/>
        </w:rPr>
        <w:t xml:space="preserve">4. </w:t>
      </w:r>
      <w:r w:rsidR="00D7669D" w:rsidRPr="009D294E">
        <w:rPr>
          <w:color w:val="auto"/>
          <w:sz w:val="28"/>
          <w:szCs w:val="28"/>
        </w:rPr>
        <w:t>Содержан</w:t>
      </w:r>
      <w:r w:rsidR="005E4759" w:rsidRPr="009D294E">
        <w:rPr>
          <w:color w:val="auto"/>
          <w:sz w:val="28"/>
          <w:szCs w:val="28"/>
        </w:rPr>
        <w:t>и</w:t>
      </w:r>
      <w:r w:rsidRPr="009D294E">
        <w:rPr>
          <w:color w:val="auto"/>
          <w:sz w:val="28"/>
          <w:szCs w:val="28"/>
        </w:rPr>
        <w:t>е</w:t>
      </w:r>
      <w:r w:rsidR="007C4944" w:rsidRPr="009D294E">
        <w:rPr>
          <w:color w:val="auto"/>
          <w:sz w:val="28"/>
          <w:szCs w:val="28"/>
        </w:rPr>
        <w:t xml:space="preserve"> НИР…………………………………………………………….. </w:t>
      </w:r>
      <w:r w:rsidR="006B5DD3" w:rsidRPr="009D294E">
        <w:rPr>
          <w:color w:val="auto"/>
          <w:sz w:val="28"/>
          <w:szCs w:val="28"/>
        </w:rPr>
        <w:t>1</w:t>
      </w:r>
      <w:r w:rsidR="00314301">
        <w:rPr>
          <w:color w:val="auto"/>
          <w:sz w:val="28"/>
          <w:szCs w:val="28"/>
        </w:rPr>
        <w:t>0</w:t>
      </w:r>
      <w:r w:rsidR="00D7669D" w:rsidRPr="009D294E">
        <w:rPr>
          <w:color w:val="auto"/>
          <w:sz w:val="28"/>
          <w:szCs w:val="28"/>
        </w:rPr>
        <w:t xml:space="preserve"> </w:t>
      </w:r>
    </w:p>
    <w:p w14:paraId="7E82EC61" w14:textId="061EE6B1" w:rsidR="00D7669D" w:rsidRPr="009D294E" w:rsidRDefault="00D7669D" w:rsidP="00936E5E">
      <w:pPr>
        <w:pStyle w:val="Default"/>
        <w:spacing w:line="360" w:lineRule="auto"/>
        <w:jc w:val="both"/>
        <w:rPr>
          <w:color w:val="auto"/>
          <w:sz w:val="28"/>
          <w:szCs w:val="28"/>
        </w:rPr>
      </w:pPr>
      <w:r w:rsidRPr="009D294E">
        <w:rPr>
          <w:color w:val="auto"/>
          <w:sz w:val="28"/>
          <w:szCs w:val="28"/>
        </w:rPr>
        <w:t>5. Учебно-методическое обеспечение для самостоятельной работы обучающихся при про</w:t>
      </w:r>
      <w:r w:rsidR="005E4759" w:rsidRPr="009D294E">
        <w:rPr>
          <w:color w:val="auto"/>
          <w:sz w:val="28"/>
          <w:szCs w:val="28"/>
        </w:rPr>
        <w:t>ведении НИР………………………………………</w:t>
      </w:r>
      <w:proofErr w:type="gramStart"/>
      <w:r w:rsidR="005E4759" w:rsidRPr="009D294E">
        <w:rPr>
          <w:color w:val="auto"/>
          <w:sz w:val="28"/>
          <w:szCs w:val="28"/>
        </w:rPr>
        <w:t>…....</w:t>
      </w:r>
      <w:proofErr w:type="gramEnd"/>
      <w:r w:rsidR="006B5DD3" w:rsidRPr="009D294E">
        <w:rPr>
          <w:color w:val="auto"/>
          <w:sz w:val="28"/>
          <w:szCs w:val="28"/>
        </w:rPr>
        <w:t>1</w:t>
      </w:r>
      <w:r w:rsidR="00C05B4E">
        <w:rPr>
          <w:color w:val="auto"/>
          <w:sz w:val="28"/>
          <w:szCs w:val="28"/>
        </w:rPr>
        <w:t>1</w:t>
      </w:r>
      <w:r w:rsidRPr="009D294E">
        <w:rPr>
          <w:color w:val="auto"/>
          <w:sz w:val="28"/>
          <w:szCs w:val="28"/>
        </w:rPr>
        <w:t xml:space="preserve"> </w:t>
      </w:r>
    </w:p>
    <w:p w14:paraId="7FB34D74" w14:textId="0B1D783A" w:rsidR="00D7669D" w:rsidRPr="009D294E" w:rsidRDefault="00D7669D" w:rsidP="00936E5E">
      <w:pPr>
        <w:pStyle w:val="Default"/>
        <w:spacing w:line="360" w:lineRule="auto"/>
        <w:jc w:val="both"/>
        <w:rPr>
          <w:color w:val="auto"/>
          <w:sz w:val="28"/>
          <w:szCs w:val="28"/>
        </w:rPr>
      </w:pPr>
      <w:r w:rsidRPr="009D294E">
        <w:rPr>
          <w:color w:val="auto"/>
          <w:sz w:val="28"/>
          <w:szCs w:val="28"/>
        </w:rPr>
        <w:t>6. Перечень основной и дополнительной учебной литературы, необходимой для выполнения</w:t>
      </w:r>
      <w:r w:rsidR="005E4759" w:rsidRPr="009D294E">
        <w:rPr>
          <w:color w:val="auto"/>
          <w:sz w:val="28"/>
          <w:szCs w:val="28"/>
        </w:rPr>
        <w:t xml:space="preserve"> НИР………………………………………………………</w:t>
      </w:r>
      <w:proofErr w:type="gramStart"/>
      <w:r w:rsidR="005E4759" w:rsidRPr="009D294E">
        <w:rPr>
          <w:color w:val="auto"/>
          <w:sz w:val="28"/>
          <w:szCs w:val="28"/>
        </w:rPr>
        <w:t>…….</w:t>
      </w:r>
      <w:proofErr w:type="gramEnd"/>
      <w:r w:rsidR="006B5DD3" w:rsidRPr="009D294E">
        <w:rPr>
          <w:color w:val="auto"/>
          <w:sz w:val="28"/>
          <w:szCs w:val="28"/>
        </w:rPr>
        <w:t>1</w:t>
      </w:r>
      <w:r w:rsidR="00C05B4E">
        <w:rPr>
          <w:color w:val="auto"/>
          <w:sz w:val="28"/>
          <w:szCs w:val="28"/>
        </w:rPr>
        <w:t>2</w:t>
      </w:r>
      <w:r w:rsidRPr="009D294E">
        <w:rPr>
          <w:color w:val="auto"/>
          <w:sz w:val="28"/>
          <w:szCs w:val="28"/>
        </w:rPr>
        <w:t xml:space="preserve"> </w:t>
      </w:r>
    </w:p>
    <w:p w14:paraId="1CAF6409" w14:textId="1B887B5D" w:rsidR="00D7669D" w:rsidRPr="009D294E" w:rsidRDefault="00D7669D" w:rsidP="00936E5E">
      <w:pPr>
        <w:pStyle w:val="Default"/>
        <w:spacing w:line="360" w:lineRule="auto"/>
        <w:jc w:val="both"/>
        <w:rPr>
          <w:color w:val="auto"/>
          <w:sz w:val="28"/>
          <w:szCs w:val="28"/>
        </w:rPr>
      </w:pPr>
      <w:r w:rsidRPr="009D294E">
        <w:rPr>
          <w:color w:val="auto"/>
          <w:sz w:val="28"/>
          <w:szCs w:val="28"/>
        </w:rPr>
        <w:t xml:space="preserve">7. Перечень ресурсов информационно-телекоммуникационной сети </w:t>
      </w:r>
      <w:r w:rsidR="00263E7C">
        <w:rPr>
          <w:color w:val="auto"/>
          <w:sz w:val="28"/>
          <w:szCs w:val="28"/>
        </w:rPr>
        <w:t>«</w:t>
      </w:r>
      <w:r w:rsidRPr="009D294E">
        <w:rPr>
          <w:color w:val="auto"/>
          <w:sz w:val="28"/>
          <w:szCs w:val="28"/>
        </w:rPr>
        <w:t>Интернет</w:t>
      </w:r>
      <w:r w:rsidR="00263E7C">
        <w:rPr>
          <w:color w:val="auto"/>
          <w:sz w:val="28"/>
          <w:szCs w:val="28"/>
        </w:rPr>
        <w:t>»</w:t>
      </w:r>
      <w:r w:rsidRPr="009D294E">
        <w:rPr>
          <w:color w:val="auto"/>
          <w:sz w:val="28"/>
          <w:szCs w:val="28"/>
        </w:rPr>
        <w:t>, необходимых для</w:t>
      </w:r>
      <w:r w:rsidR="005E4759" w:rsidRPr="009D294E">
        <w:rPr>
          <w:color w:val="auto"/>
          <w:sz w:val="28"/>
          <w:szCs w:val="28"/>
        </w:rPr>
        <w:t xml:space="preserve"> проведения НИР……………………………...</w:t>
      </w:r>
      <w:r w:rsidR="006B5DD3" w:rsidRPr="009D294E">
        <w:rPr>
          <w:color w:val="auto"/>
          <w:sz w:val="28"/>
          <w:szCs w:val="28"/>
        </w:rPr>
        <w:t>1</w:t>
      </w:r>
      <w:r w:rsidR="00314301">
        <w:rPr>
          <w:color w:val="auto"/>
          <w:sz w:val="28"/>
          <w:szCs w:val="28"/>
        </w:rPr>
        <w:t>6</w:t>
      </w:r>
      <w:r w:rsidRPr="009D294E">
        <w:rPr>
          <w:color w:val="auto"/>
          <w:sz w:val="28"/>
          <w:szCs w:val="28"/>
        </w:rPr>
        <w:t xml:space="preserve"> </w:t>
      </w:r>
    </w:p>
    <w:p w14:paraId="0F9D81B8" w14:textId="10CD84E8" w:rsidR="00D7669D" w:rsidRPr="009D294E" w:rsidRDefault="00D7669D" w:rsidP="00936E5E">
      <w:pPr>
        <w:pStyle w:val="Default"/>
        <w:spacing w:line="360" w:lineRule="auto"/>
        <w:jc w:val="both"/>
        <w:rPr>
          <w:color w:val="auto"/>
          <w:sz w:val="28"/>
          <w:szCs w:val="28"/>
        </w:rPr>
      </w:pPr>
      <w:r w:rsidRPr="009D294E">
        <w:rPr>
          <w:color w:val="auto"/>
          <w:sz w:val="28"/>
          <w:szCs w:val="28"/>
        </w:rPr>
        <w:t>8. Методические указания для об</w:t>
      </w:r>
      <w:r w:rsidR="005E4759" w:rsidRPr="009D294E">
        <w:rPr>
          <w:color w:val="auto"/>
          <w:sz w:val="28"/>
          <w:szCs w:val="28"/>
        </w:rPr>
        <w:t>учающихся по выполнению НИР…………</w:t>
      </w:r>
      <w:r w:rsidR="006B5DD3" w:rsidRPr="009D294E">
        <w:rPr>
          <w:color w:val="auto"/>
          <w:sz w:val="28"/>
          <w:szCs w:val="28"/>
        </w:rPr>
        <w:t>1</w:t>
      </w:r>
      <w:r w:rsidR="00314301">
        <w:rPr>
          <w:color w:val="auto"/>
          <w:sz w:val="28"/>
          <w:szCs w:val="28"/>
        </w:rPr>
        <w:t>7</w:t>
      </w:r>
      <w:r w:rsidRPr="009D294E">
        <w:rPr>
          <w:color w:val="auto"/>
          <w:sz w:val="28"/>
          <w:szCs w:val="28"/>
        </w:rPr>
        <w:t xml:space="preserve"> </w:t>
      </w:r>
    </w:p>
    <w:p w14:paraId="28861828" w14:textId="7334A92F" w:rsidR="00D7669D" w:rsidRPr="009D294E" w:rsidRDefault="00D7669D" w:rsidP="00936E5E">
      <w:pPr>
        <w:pStyle w:val="Default"/>
        <w:spacing w:line="360" w:lineRule="auto"/>
        <w:jc w:val="both"/>
        <w:rPr>
          <w:color w:val="auto"/>
          <w:sz w:val="28"/>
          <w:szCs w:val="28"/>
        </w:rPr>
      </w:pPr>
      <w:r w:rsidRPr="009D294E">
        <w:rPr>
          <w:color w:val="auto"/>
          <w:sz w:val="28"/>
          <w:szCs w:val="28"/>
        </w:rPr>
        <w:t>9. Описание материально-технической базы, необходимой для выполнения НИР</w:t>
      </w:r>
      <w:r w:rsidR="005E4759" w:rsidRPr="009D294E">
        <w:rPr>
          <w:color w:val="auto"/>
          <w:sz w:val="28"/>
          <w:szCs w:val="28"/>
        </w:rPr>
        <w:t>…………………………………………………………………………</w:t>
      </w:r>
      <w:proofErr w:type="gramStart"/>
      <w:r w:rsidR="005E4759" w:rsidRPr="009D294E">
        <w:rPr>
          <w:color w:val="auto"/>
          <w:sz w:val="28"/>
          <w:szCs w:val="28"/>
        </w:rPr>
        <w:t>…….</w:t>
      </w:r>
      <w:proofErr w:type="gramEnd"/>
      <w:r w:rsidR="006B5DD3" w:rsidRPr="009D294E">
        <w:rPr>
          <w:color w:val="auto"/>
          <w:sz w:val="28"/>
          <w:szCs w:val="28"/>
        </w:rPr>
        <w:t>2</w:t>
      </w:r>
      <w:r w:rsidR="00C05B4E">
        <w:rPr>
          <w:color w:val="auto"/>
          <w:sz w:val="28"/>
          <w:szCs w:val="28"/>
        </w:rPr>
        <w:t>0</w:t>
      </w:r>
      <w:r w:rsidRPr="009D294E">
        <w:rPr>
          <w:color w:val="auto"/>
          <w:sz w:val="28"/>
          <w:szCs w:val="28"/>
        </w:rPr>
        <w:t xml:space="preserve"> </w:t>
      </w:r>
    </w:p>
    <w:p w14:paraId="3B5985BB" w14:textId="77777777" w:rsidR="00D7669D" w:rsidRPr="009D294E" w:rsidRDefault="00D7669D" w:rsidP="00936E5E">
      <w:pPr>
        <w:pStyle w:val="Default"/>
        <w:spacing w:line="360" w:lineRule="auto"/>
        <w:jc w:val="both"/>
        <w:rPr>
          <w:color w:val="auto"/>
          <w:sz w:val="28"/>
          <w:szCs w:val="28"/>
        </w:rPr>
      </w:pPr>
    </w:p>
    <w:p w14:paraId="746C308C" w14:textId="77777777" w:rsidR="00D7669D" w:rsidRPr="009D294E" w:rsidRDefault="00D7669D" w:rsidP="00936E5E">
      <w:pPr>
        <w:pStyle w:val="Default"/>
        <w:jc w:val="both"/>
        <w:rPr>
          <w:color w:val="auto"/>
          <w:sz w:val="28"/>
          <w:szCs w:val="28"/>
        </w:rPr>
      </w:pPr>
      <w:bookmarkStart w:id="2" w:name="_GoBack"/>
      <w:bookmarkEnd w:id="2"/>
    </w:p>
    <w:p w14:paraId="758F4DFD" w14:textId="77777777" w:rsidR="00D7669D" w:rsidRPr="009D294E" w:rsidRDefault="00D7669D" w:rsidP="00936E5E">
      <w:pPr>
        <w:pStyle w:val="Default"/>
        <w:spacing w:line="360" w:lineRule="auto"/>
        <w:jc w:val="both"/>
        <w:rPr>
          <w:color w:val="auto"/>
          <w:sz w:val="28"/>
          <w:szCs w:val="28"/>
        </w:rPr>
      </w:pPr>
    </w:p>
    <w:p w14:paraId="15AFC8BE" w14:textId="77777777" w:rsidR="00D7669D" w:rsidRPr="009D294E" w:rsidRDefault="00D7669D" w:rsidP="007B4303">
      <w:pPr>
        <w:pStyle w:val="Default"/>
        <w:spacing w:line="360" w:lineRule="auto"/>
        <w:rPr>
          <w:color w:val="auto"/>
          <w:sz w:val="28"/>
          <w:szCs w:val="28"/>
        </w:rPr>
      </w:pPr>
    </w:p>
    <w:p w14:paraId="13B4CECF" w14:textId="77777777" w:rsidR="00D7669D" w:rsidRPr="009D294E" w:rsidRDefault="00D7669D" w:rsidP="007B4303">
      <w:pPr>
        <w:pStyle w:val="Default"/>
        <w:spacing w:line="360" w:lineRule="auto"/>
        <w:rPr>
          <w:color w:val="auto"/>
          <w:sz w:val="28"/>
          <w:szCs w:val="28"/>
        </w:rPr>
      </w:pPr>
    </w:p>
    <w:p w14:paraId="1A6E8E01" w14:textId="77777777" w:rsidR="00D7669D" w:rsidRPr="009D294E" w:rsidRDefault="00D7669D" w:rsidP="007B4303">
      <w:pPr>
        <w:pStyle w:val="Default"/>
        <w:spacing w:line="360" w:lineRule="auto"/>
        <w:rPr>
          <w:color w:val="auto"/>
          <w:sz w:val="28"/>
          <w:szCs w:val="28"/>
        </w:rPr>
      </w:pPr>
    </w:p>
    <w:p w14:paraId="1E4A75B0" w14:textId="77777777" w:rsidR="00D7669D" w:rsidRPr="009D294E" w:rsidRDefault="00D7669D" w:rsidP="007B4303">
      <w:pPr>
        <w:pStyle w:val="Default"/>
        <w:spacing w:line="360" w:lineRule="auto"/>
        <w:rPr>
          <w:color w:val="auto"/>
          <w:sz w:val="28"/>
          <w:szCs w:val="28"/>
        </w:rPr>
      </w:pPr>
    </w:p>
    <w:p w14:paraId="299192B1" w14:textId="77777777" w:rsidR="00D7669D" w:rsidRPr="009D294E" w:rsidRDefault="00D7669D" w:rsidP="007B4303">
      <w:pPr>
        <w:pStyle w:val="Default"/>
        <w:spacing w:line="360" w:lineRule="auto"/>
        <w:rPr>
          <w:color w:val="auto"/>
          <w:sz w:val="28"/>
          <w:szCs w:val="28"/>
        </w:rPr>
      </w:pPr>
    </w:p>
    <w:p w14:paraId="50B55B27" w14:textId="24A8E2CD" w:rsidR="00D7669D" w:rsidRDefault="00D7669D" w:rsidP="007B4303">
      <w:pPr>
        <w:pStyle w:val="Default"/>
        <w:spacing w:line="360" w:lineRule="auto"/>
        <w:rPr>
          <w:color w:val="auto"/>
          <w:sz w:val="28"/>
          <w:szCs w:val="28"/>
        </w:rPr>
      </w:pPr>
    </w:p>
    <w:p w14:paraId="7E1196B6" w14:textId="558D038D" w:rsidR="004C35C3" w:rsidRDefault="004C35C3" w:rsidP="007B4303">
      <w:pPr>
        <w:pStyle w:val="Default"/>
        <w:spacing w:line="360" w:lineRule="auto"/>
        <w:rPr>
          <w:color w:val="auto"/>
          <w:sz w:val="28"/>
          <w:szCs w:val="28"/>
        </w:rPr>
      </w:pPr>
    </w:p>
    <w:p w14:paraId="1DCE1C54" w14:textId="77777777" w:rsidR="004C35C3" w:rsidRPr="009D294E" w:rsidRDefault="004C35C3" w:rsidP="007B4303">
      <w:pPr>
        <w:pStyle w:val="Default"/>
        <w:spacing w:line="360" w:lineRule="auto"/>
        <w:rPr>
          <w:color w:val="auto"/>
          <w:sz w:val="28"/>
          <w:szCs w:val="28"/>
        </w:rPr>
      </w:pPr>
    </w:p>
    <w:p w14:paraId="617ABD01" w14:textId="330C3654" w:rsidR="005E7C5C" w:rsidRPr="009D294E" w:rsidRDefault="00137BDE" w:rsidP="004C7D1D">
      <w:pPr>
        <w:pStyle w:val="Default"/>
        <w:numPr>
          <w:ilvl w:val="0"/>
          <w:numId w:val="10"/>
        </w:numPr>
        <w:spacing w:line="360" w:lineRule="auto"/>
        <w:ind w:left="0" w:firstLine="360"/>
        <w:jc w:val="both"/>
        <w:rPr>
          <w:b/>
          <w:bCs/>
          <w:color w:val="auto"/>
          <w:sz w:val="28"/>
          <w:szCs w:val="28"/>
        </w:rPr>
      </w:pPr>
      <w:r w:rsidRPr="009D294E">
        <w:rPr>
          <w:b/>
          <w:bCs/>
          <w:color w:val="auto"/>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3CB1C5C0" w14:textId="77777777" w:rsidR="00E806A6" w:rsidRPr="009D294E" w:rsidRDefault="00E806A6" w:rsidP="005E4B82">
      <w:pPr>
        <w:pStyle w:val="Default"/>
        <w:spacing w:line="360" w:lineRule="auto"/>
        <w:ind w:firstLine="720"/>
        <w:jc w:val="both"/>
        <w:rPr>
          <w:bCs/>
          <w:color w:val="auto"/>
          <w:sz w:val="28"/>
          <w:szCs w:val="28"/>
        </w:rPr>
      </w:pPr>
    </w:p>
    <w:p w14:paraId="0AFC304B" w14:textId="1AA0F4EA" w:rsidR="005E4B82" w:rsidRPr="009D294E" w:rsidRDefault="005E4B82" w:rsidP="005E4B82">
      <w:pPr>
        <w:pStyle w:val="Default"/>
        <w:spacing w:line="360" w:lineRule="auto"/>
        <w:ind w:firstLine="720"/>
        <w:jc w:val="both"/>
        <w:rPr>
          <w:bCs/>
          <w:color w:val="auto"/>
          <w:sz w:val="28"/>
          <w:szCs w:val="28"/>
        </w:rPr>
      </w:pPr>
      <w:r w:rsidRPr="009D294E">
        <w:rPr>
          <w:bCs/>
          <w:color w:val="auto"/>
          <w:sz w:val="28"/>
          <w:szCs w:val="28"/>
        </w:rPr>
        <w:t>Научно-исследовательская работа относится к важному блоку программы магистратуры, цель которого состоит в овладении студентами методологией научных исследований</w:t>
      </w:r>
      <w:r w:rsidR="00986E81" w:rsidRPr="009D294E">
        <w:rPr>
          <w:bCs/>
          <w:color w:val="auto"/>
          <w:sz w:val="28"/>
          <w:szCs w:val="28"/>
        </w:rPr>
        <w:t>,</w:t>
      </w:r>
      <w:r w:rsidRPr="009D294E">
        <w:rPr>
          <w:bCs/>
          <w:color w:val="auto"/>
          <w:sz w:val="28"/>
          <w:szCs w:val="28"/>
        </w:rPr>
        <w:t xml:space="preserve"> дополняющей знания и умения, приобретаемые в ходе освоения дисциплин Программы, синергетическим эффектом которых станет формирование профессиональных компетенций.</w:t>
      </w:r>
    </w:p>
    <w:tbl>
      <w:tblPr>
        <w:tblStyle w:val="a3"/>
        <w:tblW w:w="9464" w:type="dxa"/>
        <w:tblLayout w:type="fixed"/>
        <w:tblLook w:val="04A0" w:firstRow="1" w:lastRow="0" w:firstColumn="1" w:lastColumn="0" w:noHBand="0" w:noVBand="1"/>
      </w:tblPr>
      <w:tblGrid>
        <w:gridCol w:w="988"/>
        <w:gridCol w:w="2126"/>
        <w:gridCol w:w="2693"/>
        <w:gridCol w:w="3657"/>
      </w:tblGrid>
      <w:tr w:rsidR="009D294E" w:rsidRPr="009D294E" w14:paraId="61E5CEEA" w14:textId="77777777" w:rsidTr="00C60883">
        <w:trPr>
          <w:trHeight w:val="20"/>
        </w:trPr>
        <w:tc>
          <w:tcPr>
            <w:tcW w:w="988" w:type="dxa"/>
          </w:tcPr>
          <w:p w14:paraId="2653E5BD" w14:textId="5758F19C" w:rsidR="005E7C5C" w:rsidRPr="00263E7C" w:rsidRDefault="005E7C5C" w:rsidP="00263E7C">
            <w:pPr>
              <w:pStyle w:val="Default"/>
              <w:jc w:val="both"/>
              <w:rPr>
                <w:b/>
                <w:bCs/>
                <w:color w:val="auto"/>
                <w:sz w:val="20"/>
                <w:szCs w:val="20"/>
              </w:rPr>
            </w:pPr>
            <w:r w:rsidRPr="00263E7C">
              <w:rPr>
                <w:color w:val="auto"/>
                <w:sz w:val="20"/>
                <w:szCs w:val="20"/>
              </w:rPr>
              <w:t>Код компетенции</w:t>
            </w:r>
          </w:p>
        </w:tc>
        <w:tc>
          <w:tcPr>
            <w:tcW w:w="2126" w:type="dxa"/>
          </w:tcPr>
          <w:p w14:paraId="7BA15D7F" w14:textId="77777777" w:rsidR="005E7C5C" w:rsidRPr="00263E7C" w:rsidRDefault="005E7C5C" w:rsidP="00263E7C">
            <w:pPr>
              <w:pStyle w:val="Default"/>
              <w:jc w:val="both"/>
              <w:rPr>
                <w:b/>
                <w:bCs/>
                <w:color w:val="auto"/>
                <w:sz w:val="20"/>
                <w:szCs w:val="20"/>
              </w:rPr>
            </w:pPr>
            <w:r w:rsidRPr="00263E7C">
              <w:rPr>
                <w:color w:val="auto"/>
                <w:sz w:val="20"/>
                <w:szCs w:val="20"/>
              </w:rPr>
              <w:t>Наименование компетенции</w:t>
            </w:r>
          </w:p>
        </w:tc>
        <w:tc>
          <w:tcPr>
            <w:tcW w:w="2693" w:type="dxa"/>
          </w:tcPr>
          <w:p w14:paraId="788CC92B" w14:textId="77777777" w:rsidR="005E7C5C" w:rsidRPr="00263E7C" w:rsidRDefault="005E7C5C" w:rsidP="00263E7C">
            <w:pPr>
              <w:pStyle w:val="Default"/>
              <w:jc w:val="both"/>
              <w:rPr>
                <w:b/>
                <w:bCs/>
                <w:color w:val="auto"/>
                <w:sz w:val="20"/>
                <w:szCs w:val="20"/>
              </w:rPr>
            </w:pPr>
            <w:r w:rsidRPr="00263E7C">
              <w:rPr>
                <w:color w:val="auto"/>
                <w:sz w:val="20"/>
                <w:szCs w:val="20"/>
              </w:rPr>
              <w:t>Индикаторы достижения компетенции</w:t>
            </w:r>
          </w:p>
        </w:tc>
        <w:tc>
          <w:tcPr>
            <w:tcW w:w="3657" w:type="dxa"/>
          </w:tcPr>
          <w:p w14:paraId="4210E59C" w14:textId="7C61AC08" w:rsidR="00137BDE" w:rsidRPr="00263E7C" w:rsidRDefault="00137BDE" w:rsidP="00263E7C">
            <w:pPr>
              <w:pStyle w:val="Default"/>
              <w:jc w:val="both"/>
              <w:rPr>
                <w:color w:val="auto"/>
                <w:sz w:val="20"/>
                <w:szCs w:val="20"/>
              </w:rPr>
            </w:pPr>
            <w:r w:rsidRPr="00263E7C">
              <w:rPr>
                <w:color w:val="auto"/>
                <w:sz w:val="20"/>
                <w:szCs w:val="20"/>
              </w:rPr>
              <w:t>Результаты обучения (умения и знания), соотнесенные с компетенциями/</w:t>
            </w:r>
          </w:p>
          <w:p w14:paraId="4C0E7686" w14:textId="7F9CEBD9" w:rsidR="005E7C5C" w:rsidRPr="00263E7C" w:rsidRDefault="00137BDE" w:rsidP="00263E7C">
            <w:pPr>
              <w:pStyle w:val="Default"/>
              <w:jc w:val="both"/>
              <w:rPr>
                <w:b/>
                <w:bCs/>
                <w:color w:val="auto"/>
                <w:sz w:val="20"/>
                <w:szCs w:val="20"/>
              </w:rPr>
            </w:pPr>
            <w:r w:rsidRPr="00263E7C">
              <w:rPr>
                <w:color w:val="auto"/>
                <w:sz w:val="20"/>
                <w:szCs w:val="20"/>
              </w:rPr>
              <w:t>индикаторами достижения компетенции</w:t>
            </w:r>
          </w:p>
        </w:tc>
      </w:tr>
      <w:tr w:rsidR="009D294E" w:rsidRPr="009D294E" w14:paraId="00AC879B" w14:textId="77777777" w:rsidTr="00C60883">
        <w:trPr>
          <w:trHeight w:val="20"/>
        </w:trPr>
        <w:tc>
          <w:tcPr>
            <w:tcW w:w="988" w:type="dxa"/>
          </w:tcPr>
          <w:p w14:paraId="483FD7DA" w14:textId="77777777" w:rsidR="007B54DB" w:rsidRPr="00263E7C" w:rsidRDefault="007B54DB" w:rsidP="00263E7C">
            <w:pPr>
              <w:pStyle w:val="Default"/>
              <w:jc w:val="both"/>
              <w:rPr>
                <w:b/>
                <w:bCs/>
                <w:color w:val="auto"/>
                <w:sz w:val="20"/>
                <w:szCs w:val="20"/>
              </w:rPr>
            </w:pPr>
            <w:r w:rsidRPr="00263E7C">
              <w:rPr>
                <w:b/>
                <w:bCs/>
                <w:color w:val="auto"/>
                <w:sz w:val="20"/>
                <w:szCs w:val="20"/>
              </w:rPr>
              <w:t>ПКН-4</w:t>
            </w:r>
          </w:p>
        </w:tc>
        <w:tc>
          <w:tcPr>
            <w:tcW w:w="2126" w:type="dxa"/>
          </w:tcPr>
          <w:p w14:paraId="54488ECD" w14:textId="77777777" w:rsidR="007B54DB" w:rsidRPr="00263E7C" w:rsidRDefault="007B54DB" w:rsidP="00263E7C">
            <w:pPr>
              <w:pStyle w:val="a6"/>
              <w:spacing w:before="0" w:beforeAutospacing="0" w:after="0" w:afterAutospacing="0"/>
              <w:jc w:val="both"/>
              <w:rPr>
                <w:sz w:val="20"/>
                <w:szCs w:val="20"/>
              </w:rPr>
            </w:pPr>
            <w:r w:rsidRPr="00263E7C">
              <w:rPr>
                <w:sz w:val="20"/>
                <w:szCs w:val="20"/>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7E9B28AF" w14:textId="77777777" w:rsidR="007B54DB" w:rsidRPr="00263E7C" w:rsidRDefault="007B54DB" w:rsidP="00263E7C">
            <w:pPr>
              <w:pStyle w:val="a6"/>
              <w:spacing w:before="0" w:beforeAutospacing="0" w:after="0" w:afterAutospacing="0"/>
              <w:jc w:val="both"/>
              <w:rPr>
                <w:sz w:val="20"/>
                <w:szCs w:val="20"/>
              </w:rPr>
            </w:pPr>
          </w:p>
        </w:tc>
        <w:tc>
          <w:tcPr>
            <w:tcW w:w="2693" w:type="dxa"/>
          </w:tcPr>
          <w:p w14:paraId="2174B617" w14:textId="77777777" w:rsidR="00BC3945" w:rsidRPr="00263E7C" w:rsidRDefault="007B54DB" w:rsidP="00263E7C">
            <w:pPr>
              <w:pStyle w:val="a6"/>
              <w:spacing w:before="0" w:beforeAutospacing="0" w:after="0" w:afterAutospacing="0"/>
              <w:jc w:val="both"/>
              <w:rPr>
                <w:sz w:val="20"/>
                <w:szCs w:val="20"/>
              </w:rPr>
            </w:pPr>
            <w:r w:rsidRPr="00263E7C">
              <w:rPr>
                <w:sz w:val="20"/>
                <w:szCs w:val="20"/>
              </w:rPr>
              <w:t xml:space="preserve">1. Формирует и применяет методики оценки эффективности экономических проектов в условиях неопределенности. </w:t>
            </w:r>
          </w:p>
          <w:p w14:paraId="157A5538" w14:textId="77777777" w:rsidR="003D23A8" w:rsidRPr="00263E7C" w:rsidRDefault="003D23A8" w:rsidP="00263E7C">
            <w:pPr>
              <w:pStyle w:val="a6"/>
              <w:spacing w:before="0" w:beforeAutospacing="0" w:after="0" w:afterAutospacing="0"/>
              <w:jc w:val="both"/>
              <w:rPr>
                <w:sz w:val="20"/>
                <w:szCs w:val="20"/>
              </w:rPr>
            </w:pPr>
          </w:p>
          <w:p w14:paraId="1123F60D" w14:textId="77777777" w:rsidR="003D23A8" w:rsidRPr="00263E7C" w:rsidRDefault="003D23A8" w:rsidP="00263E7C">
            <w:pPr>
              <w:pStyle w:val="a6"/>
              <w:spacing w:before="0" w:beforeAutospacing="0" w:after="0" w:afterAutospacing="0"/>
              <w:jc w:val="both"/>
              <w:rPr>
                <w:sz w:val="20"/>
                <w:szCs w:val="20"/>
              </w:rPr>
            </w:pPr>
          </w:p>
          <w:p w14:paraId="2BA306BF" w14:textId="77777777" w:rsidR="003D23A8" w:rsidRPr="00263E7C" w:rsidRDefault="003D23A8" w:rsidP="00263E7C">
            <w:pPr>
              <w:pStyle w:val="a6"/>
              <w:spacing w:before="0" w:beforeAutospacing="0" w:after="0" w:afterAutospacing="0"/>
              <w:jc w:val="both"/>
              <w:rPr>
                <w:sz w:val="20"/>
                <w:szCs w:val="20"/>
              </w:rPr>
            </w:pPr>
          </w:p>
          <w:p w14:paraId="40211C32" w14:textId="154C1BB5" w:rsidR="002C77A9" w:rsidRDefault="002C77A9" w:rsidP="00263E7C">
            <w:pPr>
              <w:pStyle w:val="a6"/>
              <w:spacing w:before="0" w:beforeAutospacing="0" w:after="0" w:afterAutospacing="0"/>
              <w:jc w:val="both"/>
              <w:rPr>
                <w:sz w:val="20"/>
                <w:szCs w:val="20"/>
              </w:rPr>
            </w:pPr>
          </w:p>
          <w:p w14:paraId="23CF9F4F" w14:textId="6F1F6826" w:rsidR="00263E7C" w:rsidRDefault="00263E7C" w:rsidP="00263E7C">
            <w:pPr>
              <w:pStyle w:val="a6"/>
              <w:spacing w:before="0" w:beforeAutospacing="0" w:after="0" w:afterAutospacing="0"/>
              <w:jc w:val="both"/>
              <w:rPr>
                <w:sz w:val="20"/>
                <w:szCs w:val="20"/>
              </w:rPr>
            </w:pPr>
          </w:p>
          <w:p w14:paraId="22EB5A77" w14:textId="39FA46FF" w:rsidR="00263E7C" w:rsidRDefault="00263E7C" w:rsidP="00263E7C">
            <w:pPr>
              <w:pStyle w:val="a6"/>
              <w:spacing w:before="0" w:beforeAutospacing="0" w:after="0" w:afterAutospacing="0"/>
              <w:jc w:val="both"/>
              <w:rPr>
                <w:sz w:val="20"/>
                <w:szCs w:val="20"/>
              </w:rPr>
            </w:pPr>
          </w:p>
          <w:p w14:paraId="51826E37" w14:textId="13CB1C0F" w:rsidR="00263E7C" w:rsidRDefault="00263E7C" w:rsidP="00263E7C">
            <w:pPr>
              <w:pStyle w:val="a6"/>
              <w:spacing w:before="0" w:beforeAutospacing="0" w:after="0" w:afterAutospacing="0"/>
              <w:jc w:val="both"/>
              <w:rPr>
                <w:sz w:val="20"/>
                <w:szCs w:val="20"/>
              </w:rPr>
            </w:pPr>
          </w:p>
          <w:p w14:paraId="55CFCF7D" w14:textId="5143747E" w:rsidR="007B54DB" w:rsidRPr="00263E7C" w:rsidRDefault="007B54DB" w:rsidP="00263E7C">
            <w:pPr>
              <w:pStyle w:val="a6"/>
              <w:spacing w:before="0" w:beforeAutospacing="0" w:after="0" w:afterAutospacing="0"/>
              <w:jc w:val="both"/>
              <w:rPr>
                <w:sz w:val="20"/>
                <w:szCs w:val="20"/>
              </w:rPr>
            </w:pPr>
            <w:r w:rsidRPr="00263E7C">
              <w:rPr>
                <w:sz w:val="20"/>
                <w:szCs w:val="20"/>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657" w:type="dxa"/>
          </w:tcPr>
          <w:p w14:paraId="2057DBE2" w14:textId="77777777" w:rsidR="00852FD8" w:rsidRPr="00263E7C" w:rsidRDefault="00852FD8" w:rsidP="00263E7C">
            <w:pPr>
              <w:pStyle w:val="a6"/>
              <w:spacing w:before="0" w:beforeAutospacing="0" w:after="0" w:afterAutospacing="0"/>
              <w:jc w:val="both"/>
              <w:rPr>
                <w:b/>
                <w:sz w:val="20"/>
                <w:szCs w:val="20"/>
              </w:rPr>
            </w:pPr>
            <w:r w:rsidRPr="00263E7C">
              <w:rPr>
                <w:b/>
                <w:sz w:val="20"/>
                <w:szCs w:val="20"/>
              </w:rPr>
              <w:t xml:space="preserve">Знания: </w:t>
            </w:r>
          </w:p>
          <w:p w14:paraId="659B2F09" w14:textId="5B9B0C34" w:rsidR="00852FD8" w:rsidRPr="00263E7C" w:rsidRDefault="00852FD8" w:rsidP="00263E7C">
            <w:pPr>
              <w:pStyle w:val="a6"/>
              <w:spacing w:before="0" w:beforeAutospacing="0" w:after="0" w:afterAutospacing="0"/>
              <w:jc w:val="both"/>
              <w:rPr>
                <w:sz w:val="20"/>
                <w:szCs w:val="20"/>
              </w:rPr>
            </w:pPr>
            <w:r w:rsidRPr="00263E7C">
              <w:rPr>
                <w:sz w:val="20"/>
                <w:szCs w:val="20"/>
              </w:rPr>
              <w:t>- методик</w:t>
            </w:r>
            <w:r w:rsidR="00BC3945" w:rsidRPr="00263E7C">
              <w:rPr>
                <w:sz w:val="20"/>
                <w:szCs w:val="20"/>
              </w:rPr>
              <w:t xml:space="preserve"> оценки </w:t>
            </w:r>
            <w:r w:rsidR="00933C8B" w:rsidRPr="00263E7C">
              <w:rPr>
                <w:sz w:val="20"/>
                <w:szCs w:val="20"/>
              </w:rPr>
              <w:t xml:space="preserve">эффективности экономических проектов, реализуемых с привлечением </w:t>
            </w:r>
            <w:r w:rsidRPr="00263E7C">
              <w:rPr>
                <w:sz w:val="20"/>
                <w:szCs w:val="20"/>
              </w:rPr>
              <w:t>бюджетных средств;</w:t>
            </w:r>
          </w:p>
          <w:p w14:paraId="0D68667B" w14:textId="16EBA69F" w:rsidR="00BC3945" w:rsidRPr="00263E7C" w:rsidRDefault="00852FD8" w:rsidP="00263E7C">
            <w:pPr>
              <w:pStyle w:val="a6"/>
              <w:spacing w:before="0" w:beforeAutospacing="0" w:after="0" w:afterAutospacing="0"/>
              <w:jc w:val="both"/>
              <w:rPr>
                <w:sz w:val="20"/>
                <w:szCs w:val="20"/>
              </w:rPr>
            </w:pPr>
            <w:r w:rsidRPr="00263E7C">
              <w:rPr>
                <w:sz w:val="20"/>
                <w:szCs w:val="20"/>
              </w:rPr>
              <w:t xml:space="preserve">- стандартов, регламентирующих процессы </w:t>
            </w:r>
            <w:r w:rsidR="00933C8B" w:rsidRPr="00263E7C">
              <w:rPr>
                <w:sz w:val="20"/>
                <w:szCs w:val="20"/>
              </w:rPr>
              <w:t>реализации экономических проектов</w:t>
            </w:r>
            <w:r w:rsidRPr="00263E7C">
              <w:rPr>
                <w:sz w:val="20"/>
                <w:szCs w:val="20"/>
              </w:rPr>
              <w:t>.</w:t>
            </w:r>
          </w:p>
          <w:p w14:paraId="793039F9" w14:textId="77777777" w:rsidR="00852FD8" w:rsidRPr="00263E7C" w:rsidRDefault="00852FD8" w:rsidP="00263E7C">
            <w:pPr>
              <w:pStyle w:val="a6"/>
              <w:spacing w:before="0" w:beforeAutospacing="0" w:after="0" w:afterAutospacing="0"/>
              <w:jc w:val="both"/>
              <w:rPr>
                <w:b/>
                <w:sz w:val="20"/>
                <w:szCs w:val="20"/>
              </w:rPr>
            </w:pPr>
            <w:r w:rsidRPr="00263E7C">
              <w:rPr>
                <w:b/>
                <w:sz w:val="20"/>
                <w:szCs w:val="20"/>
              </w:rPr>
              <w:t xml:space="preserve">Умения: </w:t>
            </w:r>
          </w:p>
          <w:p w14:paraId="4A2CF5A0" w14:textId="6963E858" w:rsidR="00852FD8" w:rsidRPr="00263E7C" w:rsidRDefault="00852FD8" w:rsidP="00263E7C">
            <w:pPr>
              <w:pStyle w:val="a6"/>
              <w:spacing w:before="0" w:beforeAutospacing="0" w:after="0" w:afterAutospacing="0"/>
              <w:jc w:val="both"/>
              <w:rPr>
                <w:sz w:val="20"/>
                <w:szCs w:val="20"/>
              </w:rPr>
            </w:pPr>
            <w:r w:rsidRPr="00263E7C">
              <w:rPr>
                <w:sz w:val="20"/>
                <w:szCs w:val="20"/>
              </w:rPr>
              <w:t xml:space="preserve">- определять наиболее эффективные методы и приемы контроллинга </w:t>
            </w:r>
            <w:r w:rsidR="007D43B1" w:rsidRPr="00263E7C">
              <w:rPr>
                <w:sz w:val="20"/>
                <w:szCs w:val="20"/>
              </w:rPr>
              <w:t>реализации экономических проектов</w:t>
            </w:r>
            <w:r w:rsidR="003D23A8" w:rsidRPr="00263E7C">
              <w:rPr>
                <w:sz w:val="20"/>
                <w:szCs w:val="20"/>
              </w:rPr>
              <w:t>.</w:t>
            </w:r>
          </w:p>
          <w:p w14:paraId="39D7D1D1" w14:textId="77777777" w:rsidR="00084D1D" w:rsidRPr="00263E7C" w:rsidRDefault="00084D1D" w:rsidP="00263E7C">
            <w:pPr>
              <w:pStyle w:val="a6"/>
              <w:spacing w:before="0" w:beforeAutospacing="0" w:after="0" w:afterAutospacing="0"/>
              <w:jc w:val="both"/>
              <w:rPr>
                <w:b/>
                <w:sz w:val="20"/>
                <w:szCs w:val="20"/>
              </w:rPr>
            </w:pPr>
          </w:p>
          <w:p w14:paraId="0D91FA0A" w14:textId="77777777" w:rsidR="001B19A8" w:rsidRPr="00263E7C" w:rsidRDefault="00852FD8" w:rsidP="00263E7C">
            <w:pPr>
              <w:pStyle w:val="a6"/>
              <w:spacing w:before="0" w:beforeAutospacing="0" w:after="0" w:afterAutospacing="0"/>
              <w:jc w:val="both"/>
              <w:rPr>
                <w:sz w:val="20"/>
                <w:szCs w:val="20"/>
              </w:rPr>
            </w:pPr>
            <w:r w:rsidRPr="00263E7C">
              <w:rPr>
                <w:b/>
                <w:sz w:val="20"/>
                <w:szCs w:val="20"/>
              </w:rPr>
              <w:t>Знания:</w:t>
            </w:r>
            <w:r w:rsidRPr="00263E7C">
              <w:rPr>
                <w:sz w:val="20"/>
                <w:szCs w:val="20"/>
              </w:rPr>
              <w:t xml:space="preserve"> </w:t>
            </w:r>
          </w:p>
          <w:p w14:paraId="27991ED6" w14:textId="38D555DB" w:rsidR="00852FD8" w:rsidRPr="00263E7C" w:rsidRDefault="001B19A8" w:rsidP="00263E7C">
            <w:pPr>
              <w:pStyle w:val="a6"/>
              <w:spacing w:before="0" w:beforeAutospacing="0" w:after="0" w:afterAutospacing="0"/>
              <w:jc w:val="both"/>
              <w:rPr>
                <w:sz w:val="20"/>
                <w:szCs w:val="20"/>
              </w:rPr>
            </w:pPr>
            <w:r w:rsidRPr="00263E7C">
              <w:rPr>
                <w:sz w:val="20"/>
                <w:szCs w:val="20"/>
              </w:rPr>
              <w:t xml:space="preserve">- </w:t>
            </w:r>
            <w:r w:rsidR="00852FD8" w:rsidRPr="00263E7C">
              <w:rPr>
                <w:sz w:val="20"/>
                <w:szCs w:val="20"/>
              </w:rPr>
              <w:t>основных этапов реализации экономических проектов.</w:t>
            </w:r>
          </w:p>
          <w:p w14:paraId="3840BE66" w14:textId="77777777" w:rsidR="00852FD8" w:rsidRPr="00263E7C" w:rsidRDefault="00852FD8" w:rsidP="00263E7C">
            <w:pPr>
              <w:pStyle w:val="a6"/>
              <w:spacing w:before="0" w:beforeAutospacing="0" w:after="0" w:afterAutospacing="0"/>
              <w:jc w:val="both"/>
              <w:rPr>
                <w:sz w:val="20"/>
                <w:szCs w:val="20"/>
              </w:rPr>
            </w:pPr>
            <w:r w:rsidRPr="00263E7C">
              <w:rPr>
                <w:b/>
                <w:sz w:val="20"/>
                <w:szCs w:val="20"/>
              </w:rPr>
              <w:t>Умения</w:t>
            </w:r>
            <w:r w:rsidRPr="00263E7C">
              <w:rPr>
                <w:sz w:val="20"/>
                <w:szCs w:val="20"/>
              </w:rPr>
              <w:t>:</w:t>
            </w:r>
          </w:p>
          <w:p w14:paraId="5C3537DA" w14:textId="4A02F17F" w:rsidR="007B54DB" w:rsidRPr="00263E7C" w:rsidRDefault="00852FD8" w:rsidP="00286FAE">
            <w:pPr>
              <w:pStyle w:val="a6"/>
              <w:spacing w:before="0" w:beforeAutospacing="0" w:after="0" w:afterAutospacing="0"/>
              <w:jc w:val="both"/>
              <w:rPr>
                <w:b/>
                <w:bCs/>
                <w:sz w:val="20"/>
                <w:szCs w:val="20"/>
              </w:rPr>
            </w:pPr>
            <w:r w:rsidRPr="00263E7C">
              <w:rPr>
                <w:sz w:val="20"/>
                <w:szCs w:val="20"/>
              </w:rPr>
              <w:t>- формировать методическую базу контрол</w:t>
            </w:r>
            <w:r w:rsidR="00263E7C" w:rsidRPr="00263E7C">
              <w:rPr>
                <w:sz w:val="20"/>
                <w:szCs w:val="20"/>
              </w:rPr>
              <w:t>л</w:t>
            </w:r>
            <w:r w:rsidRPr="00263E7C">
              <w:rPr>
                <w:sz w:val="20"/>
                <w:szCs w:val="20"/>
              </w:rPr>
              <w:t xml:space="preserve">инга реализации экономических проектов - оценивать эффективность </w:t>
            </w:r>
            <w:r w:rsidR="00BC3945" w:rsidRPr="00263E7C">
              <w:rPr>
                <w:sz w:val="20"/>
                <w:szCs w:val="20"/>
              </w:rPr>
              <w:t>принят</w:t>
            </w:r>
            <w:r w:rsidRPr="00263E7C">
              <w:rPr>
                <w:sz w:val="20"/>
                <w:szCs w:val="20"/>
              </w:rPr>
              <w:t>ых</w:t>
            </w:r>
            <w:r w:rsidR="00BC3945" w:rsidRPr="00263E7C">
              <w:rPr>
                <w:sz w:val="20"/>
                <w:szCs w:val="20"/>
              </w:rPr>
              <w:t xml:space="preserve"> управленческих решений </w:t>
            </w:r>
            <w:r w:rsidRPr="00263E7C">
              <w:rPr>
                <w:sz w:val="20"/>
                <w:szCs w:val="20"/>
              </w:rPr>
              <w:t>в рамках</w:t>
            </w:r>
            <w:r w:rsidR="00BC3945" w:rsidRPr="00263E7C">
              <w:rPr>
                <w:sz w:val="20"/>
                <w:szCs w:val="20"/>
              </w:rPr>
              <w:t xml:space="preserve"> реализации экономических проектов.</w:t>
            </w:r>
          </w:p>
        </w:tc>
      </w:tr>
      <w:tr w:rsidR="009D294E" w:rsidRPr="009D294E" w14:paraId="56033294" w14:textId="77777777" w:rsidTr="00C60883">
        <w:trPr>
          <w:trHeight w:val="20"/>
        </w:trPr>
        <w:tc>
          <w:tcPr>
            <w:tcW w:w="988" w:type="dxa"/>
          </w:tcPr>
          <w:p w14:paraId="75DAFDE0" w14:textId="77777777" w:rsidR="00B3431D" w:rsidRPr="00263E7C" w:rsidRDefault="00B3431D" w:rsidP="00263E7C">
            <w:pPr>
              <w:pStyle w:val="Default"/>
              <w:jc w:val="both"/>
              <w:rPr>
                <w:color w:val="auto"/>
                <w:sz w:val="20"/>
                <w:szCs w:val="20"/>
              </w:rPr>
            </w:pPr>
            <w:r w:rsidRPr="00263E7C">
              <w:rPr>
                <w:b/>
                <w:bCs/>
                <w:color w:val="auto"/>
                <w:sz w:val="20"/>
                <w:szCs w:val="20"/>
              </w:rPr>
              <w:t xml:space="preserve">УК-3 </w:t>
            </w:r>
          </w:p>
          <w:p w14:paraId="6D4A7FE5" w14:textId="77777777" w:rsidR="005E7C5C" w:rsidRPr="00263E7C" w:rsidRDefault="005E7C5C" w:rsidP="00263E7C">
            <w:pPr>
              <w:pStyle w:val="Default"/>
              <w:jc w:val="both"/>
              <w:rPr>
                <w:b/>
                <w:bCs/>
                <w:color w:val="auto"/>
                <w:sz w:val="20"/>
                <w:szCs w:val="20"/>
              </w:rPr>
            </w:pPr>
          </w:p>
        </w:tc>
        <w:tc>
          <w:tcPr>
            <w:tcW w:w="2126" w:type="dxa"/>
          </w:tcPr>
          <w:p w14:paraId="5E1973CB" w14:textId="378308C7" w:rsidR="00B3431D" w:rsidRPr="00263E7C" w:rsidRDefault="002B68F0" w:rsidP="00263E7C">
            <w:pPr>
              <w:pStyle w:val="Default"/>
              <w:jc w:val="both"/>
              <w:rPr>
                <w:color w:val="auto"/>
                <w:sz w:val="20"/>
                <w:szCs w:val="20"/>
              </w:rPr>
            </w:pPr>
            <w:r w:rsidRPr="00263E7C">
              <w:rPr>
                <w:color w:val="auto"/>
                <w:sz w:val="20"/>
                <w:szCs w:val="20"/>
              </w:rPr>
              <w:t>Способность о</w:t>
            </w:r>
            <w:r w:rsidR="005138B9" w:rsidRPr="00263E7C">
              <w:rPr>
                <w:color w:val="auto"/>
                <w:sz w:val="20"/>
                <w:szCs w:val="20"/>
              </w:rPr>
              <w:t>пределять</w:t>
            </w:r>
            <w:r w:rsidRPr="00263E7C">
              <w:rPr>
                <w:color w:val="auto"/>
                <w:sz w:val="20"/>
                <w:szCs w:val="20"/>
              </w:rPr>
              <w:t xml:space="preserve"> и реализовывать приоритеты собствен</w:t>
            </w:r>
            <w:r w:rsidR="00B3431D" w:rsidRPr="00263E7C">
              <w:rPr>
                <w:color w:val="auto"/>
                <w:sz w:val="20"/>
                <w:szCs w:val="20"/>
              </w:rPr>
              <w:t xml:space="preserve">ной деятельности в соответствии с важностью </w:t>
            </w:r>
            <w:r w:rsidRPr="00263E7C">
              <w:rPr>
                <w:color w:val="auto"/>
                <w:sz w:val="20"/>
                <w:szCs w:val="20"/>
              </w:rPr>
              <w:t xml:space="preserve">решаемых </w:t>
            </w:r>
            <w:r w:rsidR="00B3431D" w:rsidRPr="00263E7C">
              <w:rPr>
                <w:color w:val="auto"/>
                <w:sz w:val="20"/>
                <w:szCs w:val="20"/>
              </w:rPr>
              <w:t>задач, методы повыше</w:t>
            </w:r>
            <w:r w:rsidRPr="00263E7C">
              <w:rPr>
                <w:color w:val="auto"/>
                <w:sz w:val="20"/>
                <w:szCs w:val="20"/>
              </w:rPr>
              <w:t>ния ее эффектив</w:t>
            </w:r>
            <w:r w:rsidR="00B3431D" w:rsidRPr="00263E7C">
              <w:rPr>
                <w:color w:val="auto"/>
                <w:sz w:val="20"/>
                <w:szCs w:val="20"/>
              </w:rPr>
              <w:t xml:space="preserve">ности. </w:t>
            </w:r>
          </w:p>
          <w:p w14:paraId="117C197A" w14:textId="77777777" w:rsidR="005E7C5C" w:rsidRPr="00263E7C" w:rsidRDefault="005E7C5C" w:rsidP="00263E7C">
            <w:pPr>
              <w:pStyle w:val="Default"/>
              <w:jc w:val="both"/>
              <w:rPr>
                <w:b/>
                <w:bCs/>
                <w:color w:val="auto"/>
                <w:sz w:val="20"/>
                <w:szCs w:val="20"/>
              </w:rPr>
            </w:pPr>
          </w:p>
        </w:tc>
        <w:tc>
          <w:tcPr>
            <w:tcW w:w="2693" w:type="dxa"/>
          </w:tcPr>
          <w:p w14:paraId="60EA11EB" w14:textId="77777777" w:rsidR="00B3431D" w:rsidRPr="00263E7C" w:rsidRDefault="002B68F0" w:rsidP="00263E7C">
            <w:pPr>
              <w:pStyle w:val="Default"/>
              <w:jc w:val="both"/>
              <w:rPr>
                <w:color w:val="auto"/>
                <w:sz w:val="20"/>
                <w:szCs w:val="20"/>
              </w:rPr>
            </w:pPr>
            <w:r w:rsidRPr="00263E7C">
              <w:rPr>
                <w:color w:val="auto"/>
                <w:sz w:val="20"/>
                <w:szCs w:val="20"/>
              </w:rPr>
              <w:t>1. Объективно оцени</w:t>
            </w:r>
            <w:r w:rsidR="00B3431D" w:rsidRPr="00263E7C">
              <w:rPr>
                <w:color w:val="auto"/>
                <w:sz w:val="20"/>
                <w:szCs w:val="20"/>
              </w:rPr>
              <w:t>вает свои</w:t>
            </w:r>
            <w:r w:rsidRPr="00263E7C">
              <w:rPr>
                <w:color w:val="auto"/>
                <w:sz w:val="20"/>
                <w:szCs w:val="20"/>
              </w:rPr>
              <w:t xml:space="preserve"> возможности и требования раз</w:t>
            </w:r>
            <w:r w:rsidR="00B3431D" w:rsidRPr="00263E7C">
              <w:rPr>
                <w:color w:val="auto"/>
                <w:sz w:val="20"/>
                <w:szCs w:val="20"/>
              </w:rPr>
              <w:t>личных социальных ситуац</w:t>
            </w:r>
            <w:r w:rsidRPr="00263E7C">
              <w:rPr>
                <w:color w:val="auto"/>
                <w:sz w:val="20"/>
                <w:szCs w:val="20"/>
              </w:rPr>
              <w:t>ий, принимает решения в соответствии с данной оцен</w:t>
            </w:r>
            <w:r w:rsidR="00B3431D" w:rsidRPr="00263E7C">
              <w:rPr>
                <w:color w:val="auto"/>
                <w:sz w:val="20"/>
                <w:szCs w:val="20"/>
              </w:rPr>
              <w:t xml:space="preserve">кой и требованиями. </w:t>
            </w:r>
          </w:p>
          <w:p w14:paraId="0EBE51D8" w14:textId="77777777" w:rsidR="00F10B81" w:rsidRPr="00263E7C" w:rsidRDefault="00F10B81" w:rsidP="00263E7C">
            <w:pPr>
              <w:pStyle w:val="Default"/>
              <w:jc w:val="both"/>
              <w:rPr>
                <w:color w:val="auto"/>
                <w:sz w:val="20"/>
                <w:szCs w:val="20"/>
              </w:rPr>
            </w:pPr>
          </w:p>
          <w:p w14:paraId="03590586" w14:textId="77777777" w:rsidR="00967C6F" w:rsidRPr="00263E7C" w:rsidRDefault="00967C6F" w:rsidP="00263E7C">
            <w:pPr>
              <w:pStyle w:val="Default"/>
              <w:jc w:val="both"/>
              <w:rPr>
                <w:color w:val="auto"/>
                <w:sz w:val="20"/>
                <w:szCs w:val="20"/>
              </w:rPr>
            </w:pPr>
          </w:p>
          <w:p w14:paraId="6ADC4732" w14:textId="4D031124" w:rsidR="00967C6F" w:rsidRDefault="00967C6F" w:rsidP="00263E7C">
            <w:pPr>
              <w:pStyle w:val="Default"/>
              <w:jc w:val="both"/>
              <w:rPr>
                <w:color w:val="auto"/>
                <w:sz w:val="20"/>
                <w:szCs w:val="20"/>
              </w:rPr>
            </w:pPr>
          </w:p>
          <w:p w14:paraId="09B56E52" w14:textId="1055E3E8" w:rsidR="00263E7C" w:rsidRDefault="00263E7C" w:rsidP="00263E7C">
            <w:pPr>
              <w:pStyle w:val="Default"/>
              <w:jc w:val="both"/>
              <w:rPr>
                <w:color w:val="auto"/>
                <w:sz w:val="20"/>
                <w:szCs w:val="20"/>
              </w:rPr>
            </w:pPr>
          </w:p>
          <w:p w14:paraId="36568D68" w14:textId="307B7DD5" w:rsidR="00B3431D" w:rsidRPr="00263E7C" w:rsidRDefault="00B3431D" w:rsidP="00263E7C">
            <w:pPr>
              <w:pStyle w:val="Default"/>
              <w:jc w:val="both"/>
              <w:rPr>
                <w:color w:val="auto"/>
                <w:sz w:val="20"/>
                <w:szCs w:val="20"/>
              </w:rPr>
            </w:pPr>
            <w:r w:rsidRPr="00263E7C">
              <w:rPr>
                <w:color w:val="auto"/>
                <w:sz w:val="20"/>
                <w:szCs w:val="20"/>
              </w:rPr>
              <w:t>2.</w:t>
            </w:r>
            <w:r w:rsidR="002B68F0" w:rsidRPr="00263E7C">
              <w:rPr>
                <w:color w:val="auto"/>
                <w:sz w:val="20"/>
                <w:szCs w:val="20"/>
              </w:rPr>
              <w:t xml:space="preserve"> </w:t>
            </w:r>
            <w:r w:rsidRPr="00263E7C">
              <w:rPr>
                <w:color w:val="auto"/>
                <w:sz w:val="20"/>
                <w:szCs w:val="20"/>
              </w:rPr>
              <w:t>Актуал</w:t>
            </w:r>
            <w:r w:rsidR="002B68F0" w:rsidRPr="00263E7C">
              <w:rPr>
                <w:color w:val="auto"/>
                <w:sz w:val="20"/>
                <w:szCs w:val="20"/>
              </w:rPr>
              <w:t>изирует свой личностный потенциал, внутренние источ</w:t>
            </w:r>
            <w:r w:rsidRPr="00263E7C">
              <w:rPr>
                <w:color w:val="auto"/>
                <w:sz w:val="20"/>
                <w:szCs w:val="20"/>
              </w:rPr>
              <w:t>ники роста</w:t>
            </w:r>
            <w:r w:rsidR="002B68F0" w:rsidRPr="00263E7C">
              <w:rPr>
                <w:color w:val="auto"/>
                <w:sz w:val="20"/>
                <w:szCs w:val="20"/>
              </w:rPr>
              <w:t xml:space="preserve"> </w:t>
            </w:r>
            <w:r w:rsidR="002B68F0" w:rsidRPr="00263E7C">
              <w:rPr>
                <w:color w:val="auto"/>
                <w:sz w:val="20"/>
                <w:szCs w:val="20"/>
              </w:rPr>
              <w:lastRenderedPageBreak/>
              <w:t>и развития собственной деятель</w:t>
            </w:r>
            <w:r w:rsidRPr="00263E7C">
              <w:rPr>
                <w:color w:val="auto"/>
                <w:sz w:val="20"/>
                <w:szCs w:val="20"/>
              </w:rPr>
              <w:t xml:space="preserve">ности. </w:t>
            </w:r>
          </w:p>
          <w:p w14:paraId="317BA2A1" w14:textId="77777777" w:rsidR="00F10B81" w:rsidRPr="00263E7C" w:rsidRDefault="00F10B81" w:rsidP="00263E7C">
            <w:pPr>
              <w:pStyle w:val="Default"/>
              <w:jc w:val="both"/>
              <w:rPr>
                <w:color w:val="auto"/>
                <w:sz w:val="20"/>
                <w:szCs w:val="20"/>
              </w:rPr>
            </w:pPr>
          </w:p>
          <w:p w14:paraId="6F1AB7C7" w14:textId="77777777" w:rsidR="00F10B81" w:rsidRPr="00263E7C" w:rsidRDefault="00F10B81" w:rsidP="00263E7C">
            <w:pPr>
              <w:pStyle w:val="Default"/>
              <w:jc w:val="both"/>
              <w:rPr>
                <w:color w:val="auto"/>
                <w:sz w:val="20"/>
                <w:szCs w:val="20"/>
              </w:rPr>
            </w:pPr>
          </w:p>
          <w:p w14:paraId="6F093D75" w14:textId="77777777" w:rsidR="00F10B81" w:rsidRPr="00263E7C" w:rsidRDefault="00F10B81" w:rsidP="00263E7C">
            <w:pPr>
              <w:pStyle w:val="Default"/>
              <w:jc w:val="both"/>
              <w:rPr>
                <w:color w:val="auto"/>
                <w:sz w:val="20"/>
                <w:szCs w:val="20"/>
              </w:rPr>
            </w:pPr>
          </w:p>
          <w:p w14:paraId="5087AE8F" w14:textId="77777777" w:rsidR="00F10B81" w:rsidRPr="00263E7C" w:rsidRDefault="00F10B81" w:rsidP="00263E7C">
            <w:pPr>
              <w:pStyle w:val="Default"/>
              <w:jc w:val="both"/>
              <w:rPr>
                <w:color w:val="auto"/>
                <w:sz w:val="20"/>
                <w:szCs w:val="20"/>
              </w:rPr>
            </w:pPr>
          </w:p>
          <w:p w14:paraId="2E6EA338" w14:textId="059A1DA4" w:rsidR="00967C6F" w:rsidRDefault="00967C6F" w:rsidP="00263E7C">
            <w:pPr>
              <w:pStyle w:val="Default"/>
              <w:jc w:val="both"/>
              <w:rPr>
                <w:color w:val="auto"/>
                <w:sz w:val="20"/>
                <w:szCs w:val="20"/>
              </w:rPr>
            </w:pPr>
          </w:p>
          <w:p w14:paraId="046FBF6C" w14:textId="4E0F5778" w:rsidR="00263E7C" w:rsidRDefault="00263E7C" w:rsidP="00263E7C">
            <w:pPr>
              <w:pStyle w:val="Default"/>
              <w:jc w:val="both"/>
              <w:rPr>
                <w:color w:val="auto"/>
                <w:sz w:val="20"/>
                <w:szCs w:val="20"/>
              </w:rPr>
            </w:pPr>
          </w:p>
          <w:p w14:paraId="004083F0" w14:textId="7995AA5A" w:rsidR="002B68F0" w:rsidRPr="00263E7C" w:rsidRDefault="00B3431D" w:rsidP="00263E7C">
            <w:pPr>
              <w:pStyle w:val="Default"/>
              <w:jc w:val="both"/>
              <w:rPr>
                <w:color w:val="auto"/>
                <w:sz w:val="20"/>
                <w:szCs w:val="20"/>
              </w:rPr>
            </w:pPr>
            <w:r w:rsidRPr="00263E7C">
              <w:rPr>
                <w:color w:val="auto"/>
                <w:sz w:val="20"/>
                <w:szCs w:val="20"/>
              </w:rPr>
              <w:t>3.</w:t>
            </w:r>
            <w:r w:rsidR="001B19A8" w:rsidRPr="00263E7C">
              <w:rPr>
                <w:color w:val="auto"/>
                <w:sz w:val="20"/>
                <w:szCs w:val="20"/>
              </w:rPr>
              <w:t xml:space="preserve"> </w:t>
            </w:r>
            <w:r w:rsidRPr="00263E7C">
              <w:rPr>
                <w:color w:val="auto"/>
                <w:sz w:val="20"/>
                <w:szCs w:val="20"/>
              </w:rPr>
              <w:t>Определяет прио</w:t>
            </w:r>
            <w:r w:rsidR="002B68F0" w:rsidRPr="00263E7C">
              <w:rPr>
                <w:color w:val="auto"/>
                <w:sz w:val="20"/>
                <w:szCs w:val="20"/>
              </w:rPr>
              <w:t>ри</w:t>
            </w:r>
            <w:r w:rsidRPr="00263E7C">
              <w:rPr>
                <w:color w:val="auto"/>
                <w:sz w:val="20"/>
                <w:szCs w:val="20"/>
              </w:rPr>
              <w:t xml:space="preserve">теты собственной </w:t>
            </w:r>
          </w:p>
          <w:p w14:paraId="46123573" w14:textId="77777777" w:rsidR="00B3431D" w:rsidRPr="00263E7C" w:rsidRDefault="00B3431D" w:rsidP="00263E7C">
            <w:pPr>
              <w:pStyle w:val="Default"/>
              <w:jc w:val="both"/>
              <w:rPr>
                <w:color w:val="auto"/>
                <w:sz w:val="20"/>
                <w:szCs w:val="20"/>
              </w:rPr>
            </w:pPr>
            <w:r w:rsidRPr="00263E7C">
              <w:rPr>
                <w:color w:val="auto"/>
                <w:sz w:val="20"/>
                <w:szCs w:val="20"/>
              </w:rPr>
              <w:t>дея</w:t>
            </w:r>
            <w:r w:rsidR="002B68F0" w:rsidRPr="00263E7C">
              <w:rPr>
                <w:color w:val="auto"/>
                <w:sz w:val="20"/>
                <w:szCs w:val="20"/>
              </w:rPr>
              <w:t>тельности в соответ</w:t>
            </w:r>
            <w:r w:rsidRPr="00263E7C">
              <w:rPr>
                <w:color w:val="auto"/>
                <w:sz w:val="20"/>
                <w:szCs w:val="20"/>
              </w:rPr>
              <w:t xml:space="preserve">ствии с важностью задач. </w:t>
            </w:r>
          </w:p>
          <w:p w14:paraId="43995D83" w14:textId="77777777" w:rsidR="00F10B81" w:rsidRPr="00263E7C" w:rsidRDefault="00F10B81" w:rsidP="00263E7C">
            <w:pPr>
              <w:pStyle w:val="Default"/>
              <w:jc w:val="both"/>
              <w:rPr>
                <w:color w:val="auto"/>
                <w:sz w:val="20"/>
                <w:szCs w:val="20"/>
              </w:rPr>
            </w:pPr>
          </w:p>
          <w:p w14:paraId="6DA53F8E" w14:textId="77777777" w:rsidR="00F10B81" w:rsidRPr="00263E7C" w:rsidRDefault="00F10B81" w:rsidP="00263E7C">
            <w:pPr>
              <w:pStyle w:val="Default"/>
              <w:jc w:val="both"/>
              <w:rPr>
                <w:color w:val="auto"/>
                <w:sz w:val="20"/>
                <w:szCs w:val="20"/>
              </w:rPr>
            </w:pPr>
          </w:p>
          <w:p w14:paraId="77842A09" w14:textId="77777777" w:rsidR="00F10B81" w:rsidRPr="00263E7C" w:rsidRDefault="00F10B81" w:rsidP="00263E7C">
            <w:pPr>
              <w:pStyle w:val="Default"/>
              <w:jc w:val="both"/>
              <w:rPr>
                <w:color w:val="auto"/>
                <w:sz w:val="20"/>
                <w:szCs w:val="20"/>
              </w:rPr>
            </w:pPr>
          </w:p>
          <w:p w14:paraId="244D9A6D" w14:textId="77777777" w:rsidR="00F10B81" w:rsidRPr="00263E7C" w:rsidRDefault="00F10B81" w:rsidP="00263E7C">
            <w:pPr>
              <w:pStyle w:val="Default"/>
              <w:jc w:val="both"/>
              <w:rPr>
                <w:color w:val="auto"/>
                <w:sz w:val="20"/>
                <w:szCs w:val="20"/>
              </w:rPr>
            </w:pPr>
          </w:p>
          <w:p w14:paraId="3DFCD404" w14:textId="63668679" w:rsidR="00B3431D" w:rsidRPr="00263E7C" w:rsidRDefault="002B68F0" w:rsidP="00263E7C">
            <w:pPr>
              <w:pStyle w:val="Default"/>
              <w:jc w:val="both"/>
              <w:rPr>
                <w:b/>
                <w:bCs/>
                <w:color w:val="auto"/>
                <w:sz w:val="20"/>
                <w:szCs w:val="20"/>
              </w:rPr>
            </w:pPr>
            <w:r w:rsidRPr="00263E7C">
              <w:rPr>
                <w:color w:val="auto"/>
                <w:sz w:val="20"/>
                <w:szCs w:val="20"/>
              </w:rPr>
              <w:t>4. Определяет и де</w:t>
            </w:r>
            <w:r w:rsidR="00B3431D" w:rsidRPr="00263E7C">
              <w:rPr>
                <w:color w:val="auto"/>
                <w:sz w:val="20"/>
                <w:szCs w:val="20"/>
              </w:rPr>
              <w:t>мон</w:t>
            </w:r>
            <w:r w:rsidRPr="00263E7C">
              <w:rPr>
                <w:color w:val="auto"/>
                <w:sz w:val="20"/>
                <w:szCs w:val="20"/>
              </w:rPr>
              <w:t>стрирует методы повышения эффек</w:t>
            </w:r>
            <w:r w:rsidR="00B3431D" w:rsidRPr="00263E7C">
              <w:rPr>
                <w:color w:val="auto"/>
                <w:sz w:val="20"/>
                <w:szCs w:val="20"/>
              </w:rPr>
              <w:t xml:space="preserve">тивности собственной деятельности. </w:t>
            </w:r>
          </w:p>
        </w:tc>
        <w:tc>
          <w:tcPr>
            <w:tcW w:w="3657" w:type="dxa"/>
          </w:tcPr>
          <w:p w14:paraId="13883EF5" w14:textId="77777777" w:rsidR="001B19A8" w:rsidRPr="00263E7C" w:rsidRDefault="00B3431D" w:rsidP="00263E7C">
            <w:pPr>
              <w:pStyle w:val="Default"/>
              <w:jc w:val="both"/>
              <w:rPr>
                <w:b/>
                <w:bCs/>
                <w:color w:val="auto"/>
                <w:sz w:val="20"/>
                <w:szCs w:val="20"/>
              </w:rPr>
            </w:pPr>
            <w:r w:rsidRPr="00263E7C">
              <w:rPr>
                <w:b/>
                <w:bCs/>
                <w:color w:val="auto"/>
                <w:sz w:val="20"/>
                <w:szCs w:val="20"/>
              </w:rPr>
              <w:lastRenderedPageBreak/>
              <w:t xml:space="preserve">Знания: </w:t>
            </w:r>
          </w:p>
          <w:p w14:paraId="6DABCE92" w14:textId="01E63555" w:rsidR="00B3431D" w:rsidRPr="00263E7C" w:rsidRDefault="001B19A8" w:rsidP="00263E7C">
            <w:pPr>
              <w:pStyle w:val="Default"/>
              <w:jc w:val="both"/>
              <w:rPr>
                <w:color w:val="auto"/>
                <w:sz w:val="20"/>
                <w:szCs w:val="20"/>
              </w:rPr>
            </w:pPr>
            <w:r w:rsidRPr="00263E7C">
              <w:rPr>
                <w:b/>
                <w:bCs/>
                <w:color w:val="auto"/>
                <w:sz w:val="20"/>
                <w:szCs w:val="20"/>
              </w:rPr>
              <w:t xml:space="preserve">- </w:t>
            </w:r>
            <w:r w:rsidR="002B68F0" w:rsidRPr="00263E7C">
              <w:rPr>
                <w:color w:val="auto"/>
                <w:sz w:val="20"/>
                <w:szCs w:val="20"/>
              </w:rPr>
              <w:t xml:space="preserve">проблем </w:t>
            </w:r>
            <w:r w:rsidR="00570ADB" w:rsidRPr="00263E7C">
              <w:rPr>
                <w:color w:val="auto"/>
                <w:sz w:val="20"/>
                <w:szCs w:val="20"/>
              </w:rPr>
              <w:t>и</w:t>
            </w:r>
            <w:r w:rsidR="00570ADB" w:rsidRPr="00263E7C">
              <w:rPr>
                <w:rFonts w:asciiTheme="minorHAnsi" w:hAnsiTheme="minorHAnsi" w:cstheme="minorBidi"/>
                <w:color w:val="auto"/>
                <w:sz w:val="20"/>
                <w:szCs w:val="20"/>
              </w:rPr>
              <w:t xml:space="preserve"> </w:t>
            </w:r>
            <w:r w:rsidR="00570ADB" w:rsidRPr="00263E7C">
              <w:rPr>
                <w:color w:val="auto"/>
                <w:sz w:val="20"/>
                <w:szCs w:val="20"/>
              </w:rPr>
              <w:t xml:space="preserve">различных социальных ситуаций </w:t>
            </w:r>
            <w:r w:rsidR="002B68F0" w:rsidRPr="00263E7C">
              <w:rPr>
                <w:color w:val="auto"/>
                <w:sz w:val="20"/>
                <w:szCs w:val="20"/>
              </w:rPr>
              <w:t>предметной области исследова</w:t>
            </w:r>
            <w:r w:rsidR="00570ADB" w:rsidRPr="00263E7C">
              <w:rPr>
                <w:color w:val="auto"/>
                <w:sz w:val="20"/>
                <w:szCs w:val="20"/>
              </w:rPr>
              <w:t>ния</w:t>
            </w:r>
            <w:r w:rsidR="002B68F0" w:rsidRPr="00263E7C">
              <w:rPr>
                <w:color w:val="auto"/>
                <w:sz w:val="20"/>
                <w:szCs w:val="20"/>
              </w:rPr>
              <w:t>, проводимо</w:t>
            </w:r>
            <w:r w:rsidR="00570ADB" w:rsidRPr="00263E7C">
              <w:rPr>
                <w:color w:val="auto"/>
                <w:sz w:val="20"/>
                <w:szCs w:val="20"/>
              </w:rPr>
              <w:t>го</w:t>
            </w:r>
            <w:r w:rsidR="002B68F0" w:rsidRPr="00263E7C">
              <w:rPr>
                <w:color w:val="auto"/>
                <w:sz w:val="20"/>
                <w:szCs w:val="20"/>
              </w:rPr>
              <w:t xml:space="preserve"> в соответ</w:t>
            </w:r>
            <w:r w:rsidR="00B3431D" w:rsidRPr="00263E7C">
              <w:rPr>
                <w:color w:val="auto"/>
                <w:sz w:val="20"/>
                <w:szCs w:val="20"/>
              </w:rPr>
              <w:t>ствии с целью и задачами</w:t>
            </w:r>
            <w:r w:rsidR="00570ADB" w:rsidRPr="00263E7C">
              <w:rPr>
                <w:color w:val="auto"/>
                <w:sz w:val="20"/>
                <w:szCs w:val="20"/>
              </w:rPr>
              <w:t xml:space="preserve"> исследовательской работы</w:t>
            </w:r>
            <w:r w:rsidR="0069542D" w:rsidRPr="00263E7C">
              <w:rPr>
                <w:color w:val="auto"/>
                <w:sz w:val="20"/>
                <w:szCs w:val="20"/>
              </w:rPr>
              <w:t>.</w:t>
            </w:r>
            <w:r w:rsidR="00B3431D" w:rsidRPr="00263E7C">
              <w:rPr>
                <w:color w:val="auto"/>
                <w:sz w:val="20"/>
                <w:szCs w:val="20"/>
              </w:rPr>
              <w:t xml:space="preserve"> </w:t>
            </w:r>
          </w:p>
          <w:p w14:paraId="7320B1B2" w14:textId="77777777" w:rsidR="00B3431D" w:rsidRPr="00263E7C" w:rsidRDefault="00B3431D" w:rsidP="00263E7C">
            <w:pPr>
              <w:pStyle w:val="Default"/>
              <w:jc w:val="both"/>
              <w:rPr>
                <w:color w:val="auto"/>
                <w:sz w:val="20"/>
                <w:szCs w:val="20"/>
              </w:rPr>
            </w:pPr>
            <w:r w:rsidRPr="00263E7C">
              <w:rPr>
                <w:b/>
                <w:bCs/>
                <w:color w:val="auto"/>
                <w:sz w:val="20"/>
                <w:szCs w:val="20"/>
              </w:rPr>
              <w:t xml:space="preserve">Умения: </w:t>
            </w:r>
          </w:p>
          <w:p w14:paraId="484DE0D7" w14:textId="544EE0CE" w:rsidR="00B3431D" w:rsidRPr="00263E7C" w:rsidRDefault="00B3431D" w:rsidP="00263E7C">
            <w:pPr>
              <w:pStyle w:val="Default"/>
              <w:jc w:val="both"/>
              <w:rPr>
                <w:color w:val="auto"/>
                <w:sz w:val="20"/>
                <w:szCs w:val="20"/>
              </w:rPr>
            </w:pPr>
            <w:r w:rsidRPr="00263E7C">
              <w:rPr>
                <w:color w:val="auto"/>
                <w:sz w:val="20"/>
                <w:szCs w:val="20"/>
              </w:rPr>
              <w:t>-</w:t>
            </w:r>
            <w:r w:rsidR="002B68F0" w:rsidRPr="00263E7C">
              <w:rPr>
                <w:color w:val="auto"/>
                <w:sz w:val="20"/>
                <w:szCs w:val="20"/>
              </w:rPr>
              <w:t xml:space="preserve"> критически оценить собственный уровень компетен</w:t>
            </w:r>
            <w:r w:rsidR="0069542D" w:rsidRPr="00263E7C">
              <w:rPr>
                <w:color w:val="auto"/>
                <w:sz w:val="20"/>
                <w:szCs w:val="20"/>
              </w:rPr>
              <w:t>ций при решении проблемы.</w:t>
            </w:r>
          </w:p>
          <w:p w14:paraId="6EB77696" w14:textId="77777777" w:rsidR="00F10B81" w:rsidRPr="00263E7C" w:rsidRDefault="00F10B81" w:rsidP="00263E7C">
            <w:pPr>
              <w:pStyle w:val="Default"/>
              <w:jc w:val="both"/>
              <w:rPr>
                <w:b/>
                <w:bCs/>
                <w:color w:val="auto"/>
                <w:sz w:val="20"/>
                <w:szCs w:val="20"/>
              </w:rPr>
            </w:pPr>
          </w:p>
          <w:p w14:paraId="0F4D5A92" w14:textId="77777777" w:rsidR="00B3431D" w:rsidRPr="00263E7C" w:rsidRDefault="00B3431D" w:rsidP="00263E7C">
            <w:pPr>
              <w:pStyle w:val="Default"/>
              <w:jc w:val="both"/>
              <w:rPr>
                <w:color w:val="auto"/>
                <w:sz w:val="20"/>
                <w:szCs w:val="20"/>
              </w:rPr>
            </w:pPr>
            <w:r w:rsidRPr="00263E7C">
              <w:rPr>
                <w:b/>
                <w:bCs/>
                <w:color w:val="auto"/>
                <w:sz w:val="20"/>
                <w:szCs w:val="20"/>
              </w:rPr>
              <w:t xml:space="preserve">Знания: </w:t>
            </w:r>
          </w:p>
          <w:p w14:paraId="2598531B" w14:textId="77777777" w:rsidR="00B3431D" w:rsidRPr="00263E7C" w:rsidRDefault="00B3431D" w:rsidP="00263E7C">
            <w:pPr>
              <w:pStyle w:val="Default"/>
              <w:jc w:val="both"/>
              <w:rPr>
                <w:color w:val="auto"/>
                <w:sz w:val="20"/>
                <w:szCs w:val="20"/>
              </w:rPr>
            </w:pPr>
            <w:r w:rsidRPr="00263E7C">
              <w:rPr>
                <w:color w:val="auto"/>
                <w:sz w:val="20"/>
                <w:szCs w:val="20"/>
              </w:rPr>
              <w:lastRenderedPageBreak/>
              <w:t>-</w:t>
            </w:r>
            <w:r w:rsidR="002B68F0" w:rsidRPr="00263E7C">
              <w:rPr>
                <w:color w:val="auto"/>
                <w:sz w:val="20"/>
                <w:szCs w:val="20"/>
              </w:rPr>
              <w:t xml:space="preserve"> </w:t>
            </w:r>
            <w:r w:rsidRPr="00263E7C">
              <w:rPr>
                <w:color w:val="auto"/>
                <w:sz w:val="20"/>
                <w:szCs w:val="20"/>
              </w:rPr>
              <w:t>методов научного позн</w:t>
            </w:r>
            <w:r w:rsidR="002B68F0" w:rsidRPr="00263E7C">
              <w:rPr>
                <w:color w:val="auto"/>
                <w:sz w:val="20"/>
                <w:szCs w:val="20"/>
              </w:rPr>
              <w:t>ания, методов и проблем исследу</w:t>
            </w:r>
            <w:r w:rsidR="0069542D" w:rsidRPr="00263E7C">
              <w:rPr>
                <w:color w:val="auto"/>
                <w:sz w:val="20"/>
                <w:szCs w:val="20"/>
              </w:rPr>
              <w:t>емой предметной области.</w:t>
            </w:r>
            <w:r w:rsidRPr="00263E7C">
              <w:rPr>
                <w:color w:val="auto"/>
                <w:sz w:val="20"/>
                <w:szCs w:val="20"/>
              </w:rPr>
              <w:t xml:space="preserve"> </w:t>
            </w:r>
          </w:p>
          <w:p w14:paraId="5FB8F1E6" w14:textId="77777777" w:rsidR="00B3431D" w:rsidRPr="00263E7C" w:rsidRDefault="00B3431D" w:rsidP="00263E7C">
            <w:pPr>
              <w:pStyle w:val="Default"/>
              <w:jc w:val="both"/>
              <w:rPr>
                <w:b/>
                <w:color w:val="auto"/>
                <w:sz w:val="20"/>
                <w:szCs w:val="20"/>
              </w:rPr>
            </w:pPr>
            <w:r w:rsidRPr="00263E7C">
              <w:rPr>
                <w:b/>
                <w:color w:val="auto"/>
                <w:sz w:val="20"/>
                <w:szCs w:val="20"/>
              </w:rPr>
              <w:t xml:space="preserve">Умения: </w:t>
            </w:r>
          </w:p>
          <w:p w14:paraId="5524DC25" w14:textId="77777777" w:rsidR="00B3431D" w:rsidRPr="00263E7C" w:rsidRDefault="002B68F0" w:rsidP="00263E7C">
            <w:pPr>
              <w:pStyle w:val="Default"/>
              <w:jc w:val="both"/>
              <w:rPr>
                <w:color w:val="auto"/>
                <w:sz w:val="20"/>
                <w:szCs w:val="20"/>
              </w:rPr>
            </w:pPr>
            <w:r w:rsidRPr="00263E7C">
              <w:rPr>
                <w:color w:val="auto"/>
                <w:sz w:val="20"/>
                <w:szCs w:val="20"/>
              </w:rPr>
              <w:t>- сконцентрироваться на по</w:t>
            </w:r>
            <w:r w:rsidR="00B3431D" w:rsidRPr="00263E7C">
              <w:rPr>
                <w:color w:val="auto"/>
                <w:sz w:val="20"/>
                <w:szCs w:val="20"/>
              </w:rPr>
              <w:t xml:space="preserve">иске решения проблемной ситуации; </w:t>
            </w:r>
          </w:p>
          <w:p w14:paraId="021E5E3F" w14:textId="77777777" w:rsidR="00B3431D" w:rsidRPr="00263E7C" w:rsidRDefault="00B3431D" w:rsidP="00263E7C">
            <w:pPr>
              <w:pStyle w:val="Default"/>
              <w:jc w:val="both"/>
              <w:rPr>
                <w:color w:val="auto"/>
                <w:sz w:val="20"/>
                <w:szCs w:val="20"/>
              </w:rPr>
            </w:pPr>
            <w:r w:rsidRPr="00263E7C">
              <w:rPr>
                <w:color w:val="auto"/>
                <w:sz w:val="20"/>
                <w:szCs w:val="20"/>
              </w:rPr>
              <w:t>-</w:t>
            </w:r>
            <w:r w:rsidR="002B68F0" w:rsidRPr="00263E7C">
              <w:rPr>
                <w:color w:val="auto"/>
                <w:sz w:val="20"/>
                <w:szCs w:val="20"/>
              </w:rPr>
              <w:t xml:space="preserve"> </w:t>
            </w:r>
            <w:r w:rsidRPr="00263E7C">
              <w:rPr>
                <w:color w:val="auto"/>
                <w:sz w:val="20"/>
                <w:szCs w:val="20"/>
              </w:rPr>
              <w:t>отста</w:t>
            </w:r>
            <w:r w:rsidR="0069542D" w:rsidRPr="00263E7C">
              <w:rPr>
                <w:color w:val="auto"/>
                <w:sz w:val="20"/>
                <w:szCs w:val="20"/>
              </w:rPr>
              <w:t>ивать собственную точку зрения.</w:t>
            </w:r>
          </w:p>
          <w:p w14:paraId="62125274" w14:textId="77777777" w:rsidR="00F10B81" w:rsidRPr="00263E7C" w:rsidRDefault="00F10B81" w:rsidP="00263E7C">
            <w:pPr>
              <w:pStyle w:val="Default"/>
              <w:jc w:val="both"/>
              <w:rPr>
                <w:b/>
                <w:bCs/>
                <w:color w:val="auto"/>
                <w:sz w:val="20"/>
                <w:szCs w:val="20"/>
              </w:rPr>
            </w:pPr>
          </w:p>
          <w:p w14:paraId="73F2157D" w14:textId="77777777" w:rsidR="00B3431D" w:rsidRPr="00263E7C" w:rsidRDefault="00B3431D" w:rsidP="00263E7C">
            <w:pPr>
              <w:pStyle w:val="Default"/>
              <w:jc w:val="both"/>
              <w:rPr>
                <w:color w:val="auto"/>
                <w:sz w:val="20"/>
                <w:szCs w:val="20"/>
              </w:rPr>
            </w:pPr>
            <w:r w:rsidRPr="00263E7C">
              <w:rPr>
                <w:b/>
                <w:bCs/>
                <w:color w:val="auto"/>
                <w:sz w:val="20"/>
                <w:szCs w:val="20"/>
              </w:rPr>
              <w:t xml:space="preserve">Знания: </w:t>
            </w:r>
          </w:p>
          <w:p w14:paraId="292F5C17" w14:textId="50BBE858" w:rsidR="00B3431D" w:rsidRPr="00263E7C" w:rsidRDefault="00B3431D" w:rsidP="00263E7C">
            <w:pPr>
              <w:pStyle w:val="Default"/>
              <w:jc w:val="both"/>
              <w:rPr>
                <w:color w:val="auto"/>
                <w:sz w:val="20"/>
                <w:szCs w:val="20"/>
              </w:rPr>
            </w:pPr>
            <w:r w:rsidRPr="00263E7C">
              <w:rPr>
                <w:color w:val="auto"/>
                <w:sz w:val="20"/>
                <w:szCs w:val="20"/>
              </w:rPr>
              <w:t>-</w:t>
            </w:r>
            <w:r w:rsidR="002B68F0" w:rsidRPr="00263E7C">
              <w:rPr>
                <w:color w:val="auto"/>
                <w:sz w:val="20"/>
                <w:szCs w:val="20"/>
              </w:rPr>
              <w:t xml:space="preserve"> </w:t>
            </w:r>
            <w:r w:rsidRPr="00263E7C">
              <w:rPr>
                <w:color w:val="auto"/>
                <w:sz w:val="20"/>
                <w:szCs w:val="20"/>
              </w:rPr>
              <w:t>различных аспектов изучаемой проблемы, включая необходимость е</w:t>
            </w:r>
            <w:r w:rsidR="0069542D" w:rsidRPr="00263E7C">
              <w:rPr>
                <w:color w:val="auto"/>
                <w:sz w:val="20"/>
                <w:szCs w:val="20"/>
              </w:rPr>
              <w:t xml:space="preserve">е решения </w:t>
            </w:r>
            <w:r w:rsidR="00967C6F" w:rsidRPr="00263E7C">
              <w:rPr>
                <w:color w:val="auto"/>
                <w:sz w:val="20"/>
                <w:szCs w:val="20"/>
              </w:rPr>
              <w:t>для</w:t>
            </w:r>
            <w:r w:rsidR="0069542D" w:rsidRPr="00263E7C">
              <w:rPr>
                <w:color w:val="auto"/>
                <w:sz w:val="20"/>
                <w:szCs w:val="20"/>
              </w:rPr>
              <w:t xml:space="preserve"> различных условий.</w:t>
            </w:r>
            <w:r w:rsidRPr="00263E7C">
              <w:rPr>
                <w:color w:val="auto"/>
                <w:sz w:val="20"/>
                <w:szCs w:val="20"/>
              </w:rPr>
              <w:t xml:space="preserve"> </w:t>
            </w:r>
          </w:p>
          <w:p w14:paraId="18ECA59D" w14:textId="77777777" w:rsidR="00B3431D" w:rsidRPr="00263E7C" w:rsidRDefault="00B3431D" w:rsidP="00263E7C">
            <w:pPr>
              <w:pStyle w:val="Default"/>
              <w:jc w:val="both"/>
              <w:rPr>
                <w:b/>
                <w:color w:val="auto"/>
                <w:sz w:val="20"/>
                <w:szCs w:val="20"/>
              </w:rPr>
            </w:pPr>
            <w:r w:rsidRPr="00263E7C">
              <w:rPr>
                <w:b/>
                <w:color w:val="auto"/>
                <w:sz w:val="20"/>
                <w:szCs w:val="20"/>
              </w:rPr>
              <w:t xml:space="preserve">Умения: </w:t>
            </w:r>
          </w:p>
          <w:p w14:paraId="499A47E9" w14:textId="07F0568E" w:rsidR="00B3431D" w:rsidRPr="00263E7C" w:rsidRDefault="00B3431D" w:rsidP="00263E7C">
            <w:pPr>
              <w:pStyle w:val="Default"/>
              <w:jc w:val="both"/>
              <w:rPr>
                <w:color w:val="auto"/>
                <w:sz w:val="20"/>
                <w:szCs w:val="20"/>
              </w:rPr>
            </w:pPr>
            <w:r w:rsidRPr="00263E7C">
              <w:rPr>
                <w:color w:val="auto"/>
                <w:sz w:val="20"/>
                <w:szCs w:val="20"/>
              </w:rPr>
              <w:t>- работать в команде, гибко реагировать на изм</w:t>
            </w:r>
            <w:r w:rsidR="002B68F0" w:rsidRPr="00263E7C">
              <w:rPr>
                <w:color w:val="auto"/>
                <w:sz w:val="20"/>
                <w:szCs w:val="20"/>
              </w:rPr>
              <w:t>енение траектори</w:t>
            </w:r>
            <w:r w:rsidR="00967C6F" w:rsidRPr="00263E7C">
              <w:rPr>
                <w:color w:val="auto"/>
                <w:sz w:val="20"/>
                <w:szCs w:val="20"/>
              </w:rPr>
              <w:t>и</w:t>
            </w:r>
            <w:r w:rsidR="002B68F0" w:rsidRPr="00263E7C">
              <w:rPr>
                <w:color w:val="auto"/>
                <w:sz w:val="20"/>
                <w:szCs w:val="20"/>
              </w:rPr>
              <w:t xml:space="preserve"> выполнения ис</w:t>
            </w:r>
            <w:r w:rsidR="0069542D" w:rsidRPr="00263E7C">
              <w:rPr>
                <w:color w:val="auto"/>
                <w:sz w:val="20"/>
                <w:szCs w:val="20"/>
              </w:rPr>
              <w:t>следований.</w:t>
            </w:r>
          </w:p>
          <w:p w14:paraId="35326041" w14:textId="77777777" w:rsidR="001B19A8" w:rsidRPr="00263E7C" w:rsidRDefault="00B3431D" w:rsidP="00263E7C">
            <w:pPr>
              <w:pStyle w:val="Default"/>
              <w:jc w:val="both"/>
              <w:rPr>
                <w:b/>
                <w:bCs/>
                <w:color w:val="auto"/>
                <w:sz w:val="20"/>
                <w:szCs w:val="20"/>
              </w:rPr>
            </w:pPr>
            <w:r w:rsidRPr="00263E7C">
              <w:rPr>
                <w:b/>
                <w:bCs/>
                <w:color w:val="auto"/>
                <w:sz w:val="20"/>
                <w:szCs w:val="20"/>
              </w:rPr>
              <w:t xml:space="preserve">Знания: </w:t>
            </w:r>
          </w:p>
          <w:p w14:paraId="1B222A03" w14:textId="61D432B1" w:rsidR="00B3431D" w:rsidRPr="00263E7C" w:rsidRDefault="001B19A8" w:rsidP="00263E7C">
            <w:pPr>
              <w:pStyle w:val="Default"/>
              <w:jc w:val="both"/>
              <w:rPr>
                <w:color w:val="auto"/>
                <w:sz w:val="20"/>
                <w:szCs w:val="20"/>
              </w:rPr>
            </w:pPr>
            <w:r w:rsidRPr="00263E7C">
              <w:rPr>
                <w:b/>
                <w:bCs/>
                <w:color w:val="auto"/>
                <w:sz w:val="20"/>
                <w:szCs w:val="20"/>
              </w:rPr>
              <w:t xml:space="preserve">- </w:t>
            </w:r>
            <w:r w:rsidR="002B68F0" w:rsidRPr="00263E7C">
              <w:rPr>
                <w:color w:val="auto"/>
                <w:sz w:val="20"/>
                <w:szCs w:val="20"/>
              </w:rPr>
              <w:t>методов повышения эффективности решения выявлен</w:t>
            </w:r>
            <w:r w:rsidR="0069542D" w:rsidRPr="00263E7C">
              <w:rPr>
                <w:color w:val="auto"/>
                <w:sz w:val="20"/>
                <w:szCs w:val="20"/>
              </w:rPr>
              <w:t>ных проблем.</w:t>
            </w:r>
          </w:p>
          <w:p w14:paraId="08B26280" w14:textId="77777777" w:rsidR="00B3431D" w:rsidRPr="00263E7C" w:rsidRDefault="00B3431D" w:rsidP="00263E7C">
            <w:pPr>
              <w:pStyle w:val="Default"/>
              <w:jc w:val="both"/>
              <w:rPr>
                <w:color w:val="auto"/>
                <w:sz w:val="20"/>
                <w:szCs w:val="20"/>
              </w:rPr>
            </w:pPr>
            <w:r w:rsidRPr="00263E7C">
              <w:rPr>
                <w:b/>
                <w:color w:val="auto"/>
                <w:sz w:val="20"/>
                <w:szCs w:val="20"/>
              </w:rPr>
              <w:t>Умения</w:t>
            </w:r>
            <w:r w:rsidRPr="00263E7C">
              <w:rPr>
                <w:color w:val="auto"/>
                <w:sz w:val="20"/>
                <w:szCs w:val="20"/>
              </w:rPr>
              <w:t xml:space="preserve">: </w:t>
            </w:r>
          </w:p>
          <w:p w14:paraId="3E797ED3" w14:textId="77777777" w:rsidR="00B3431D" w:rsidRPr="00263E7C" w:rsidRDefault="00B3431D" w:rsidP="00263E7C">
            <w:pPr>
              <w:pStyle w:val="Default"/>
              <w:jc w:val="both"/>
              <w:rPr>
                <w:b/>
                <w:bCs/>
                <w:color w:val="auto"/>
                <w:sz w:val="20"/>
                <w:szCs w:val="20"/>
              </w:rPr>
            </w:pPr>
            <w:r w:rsidRPr="00263E7C">
              <w:rPr>
                <w:color w:val="auto"/>
                <w:sz w:val="20"/>
                <w:szCs w:val="20"/>
              </w:rPr>
              <w:t xml:space="preserve">- выстроить план </w:t>
            </w:r>
            <w:r w:rsidR="002B68F0" w:rsidRPr="00263E7C">
              <w:rPr>
                <w:color w:val="auto"/>
                <w:sz w:val="20"/>
                <w:szCs w:val="20"/>
              </w:rPr>
              <w:t>выполне</w:t>
            </w:r>
            <w:r w:rsidRPr="00263E7C">
              <w:rPr>
                <w:color w:val="auto"/>
                <w:sz w:val="20"/>
                <w:szCs w:val="20"/>
              </w:rPr>
              <w:t>ния научного исследов</w:t>
            </w:r>
            <w:r w:rsidR="002B68F0" w:rsidRPr="00263E7C">
              <w:rPr>
                <w:color w:val="auto"/>
                <w:sz w:val="20"/>
                <w:szCs w:val="20"/>
              </w:rPr>
              <w:t xml:space="preserve">ания с учетом временных и </w:t>
            </w:r>
            <w:r w:rsidR="00F10B81" w:rsidRPr="00263E7C">
              <w:rPr>
                <w:color w:val="auto"/>
                <w:sz w:val="20"/>
                <w:szCs w:val="20"/>
              </w:rPr>
              <w:t xml:space="preserve">организационных </w:t>
            </w:r>
            <w:r w:rsidRPr="00263E7C">
              <w:rPr>
                <w:color w:val="auto"/>
                <w:sz w:val="20"/>
                <w:szCs w:val="20"/>
              </w:rPr>
              <w:t>ограничений</w:t>
            </w:r>
            <w:r w:rsidR="0069542D" w:rsidRPr="00263E7C">
              <w:rPr>
                <w:color w:val="auto"/>
                <w:sz w:val="20"/>
                <w:szCs w:val="20"/>
              </w:rPr>
              <w:t>.</w:t>
            </w:r>
            <w:r w:rsidRPr="00263E7C">
              <w:rPr>
                <w:color w:val="auto"/>
                <w:sz w:val="20"/>
                <w:szCs w:val="20"/>
              </w:rPr>
              <w:t xml:space="preserve"> </w:t>
            </w:r>
          </w:p>
        </w:tc>
      </w:tr>
      <w:tr w:rsidR="009D294E" w:rsidRPr="009D294E" w14:paraId="7DF35D00" w14:textId="77777777" w:rsidTr="00C60883">
        <w:trPr>
          <w:trHeight w:val="20"/>
        </w:trPr>
        <w:tc>
          <w:tcPr>
            <w:tcW w:w="988" w:type="dxa"/>
          </w:tcPr>
          <w:p w14:paraId="53B82E02" w14:textId="77777777" w:rsidR="00B3431D" w:rsidRPr="00263E7C" w:rsidRDefault="00B3431D" w:rsidP="00263E7C">
            <w:pPr>
              <w:pStyle w:val="Default"/>
              <w:jc w:val="both"/>
              <w:rPr>
                <w:color w:val="auto"/>
                <w:sz w:val="20"/>
                <w:szCs w:val="20"/>
              </w:rPr>
            </w:pPr>
            <w:r w:rsidRPr="00263E7C">
              <w:rPr>
                <w:b/>
                <w:bCs/>
                <w:color w:val="auto"/>
                <w:sz w:val="20"/>
                <w:szCs w:val="20"/>
              </w:rPr>
              <w:lastRenderedPageBreak/>
              <w:t xml:space="preserve">УК-6 </w:t>
            </w:r>
          </w:p>
          <w:p w14:paraId="5BC9DF30" w14:textId="77777777" w:rsidR="005E7C5C" w:rsidRPr="00263E7C" w:rsidRDefault="005E7C5C" w:rsidP="00263E7C">
            <w:pPr>
              <w:pStyle w:val="Default"/>
              <w:jc w:val="both"/>
              <w:rPr>
                <w:b/>
                <w:bCs/>
                <w:color w:val="auto"/>
                <w:sz w:val="20"/>
                <w:szCs w:val="20"/>
              </w:rPr>
            </w:pPr>
          </w:p>
        </w:tc>
        <w:tc>
          <w:tcPr>
            <w:tcW w:w="2126" w:type="dxa"/>
          </w:tcPr>
          <w:p w14:paraId="6A8413D2" w14:textId="77777777" w:rsidR="00B3431D" w:rsidRPr="00263E7C" w:rsidRDefault="002B68F0" w:rsidP="00263E7C">
            <w:pPr>
              <w:pStyle w:val="Default"/>
              <w:jc w:val="both"/>
              <w:rPr>
                <w:color w:val="auto"/>
                <w:sz w:val="20"/>
                <w:szCs w:val="20"/>
              </w:rPr>
            </w:pPr>
            <w:r w:rsidRPr="00263E7C">
              <w:rPr>
                <w:color w:val="auto"/>
                <w:sz w:val="20"/>
                <w:szCs w:val="20"/>
              </w:rPr>
              <w:t>Способность управлять проек</w:t>
            </w:r>
            <w:r w:rsidR="00B3431D" w:rsidRPr="00263E7C">
              <w:rPr>
                <w:color w:val="auto"/>
                <w:sz w:val="20"/>
                <w:szCs w:val="20"/>
              </w:rPr>
              <w:t xml:space="preserve">том на всех этапах его жизненного цикла </w:t>
            </w:r>
          </w:p>
          <w:p w14:paraId="67F941E5" w14:textId="77777777" w:rsidR="005E7C5C" w:rsidRPr="00263E7C" w:rsidRDefault="005E7C5C" w:rsidP="00263E7C">
            <w:pPr>
              <w:pStyle w:val="Default"/>
              <w:jc w:val="both"/>
              <w:rPr>
                <w:b/>
                <w:bCs/>
                <w:color w:val="auto"/>
                <w:sz w:val="20"/>
                <w:szCs w:val="20"/>
              </w:rPr>
            </w:pPr>
          </w:p>
        </w:tc>
        <w:tc>
          <w:tcPr>
            <w:tcW w:w="2693" w:type="dxa"/>
          </w:tcPr>
          <w:p w14:paraId="6061C987" w14:textId="77777777" w:rsidR="00B71E49" w:rsidRPr="00263E7C" w:rsidRDefault="00A0022D" w:rsidP="00263E7C">
            <w:pPr>
              <w:pStyle w:val="a6"/>
              <w:spacing w:before="0" w:beforeAutospacing="0" w:after="0" w:afterAutospacing="0"/>
              <w:jc w:val="both"/>
              <w:rPr>
                <w:sz w:val="20"/>
                <w:szCs w:val="20"/>
              </w:rPr>
            </w:pPr>
            <w:r w:rsidRPr="00263E7C">
              <w:rPr>
                <w:sz w:val="20"/>
                <w:szCs w:val="20"/>
              </w:rPr>
              <w:t>1.</w:t>
            </w:r>
            <w:r w:rsidR="00321117" w:rsidRPr="00263E7C">
              <w:rPr>
                <w:sz w:val="20"/>
                <w:szCs w:val="20"/>
              </w:rPr>
              <w:t xml:space="preserve"> </w:t>
            </w:r>
            <w:r w:rsidRPr="00263E7C">
              <w:rPr>
                <w:sz w:val="20"/>
                <w:szCs w:val="20"/>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227D29FE" w14:textId="77777777" w:rsidR="00B71E49" w:rsidRPr="00263E7C" w:rsidRDefault="00B71E49" w:rsidP="00263E7C">
            <w:pPr>
              <w:pStyle w:val="a6"/>
              <w:spacing w:before="0" w:beforeAutospacing="0" w:after="0" w:afterAutospacing="0"/>
              <w:jc w:val="both"/>
              <w:rPr>
                <w:sz w:val="20"/>
                <w:szCs w:val="20"/>
              </w:rPr>
            </w:pPr>
          </w:p>
          <w:p w14:paraId="36C0C8F8" w14:textId="77777777" w:rsidR="00B71E49" w:rsidRPr="00263E7C" w:rsidRDefault="00B71E49" w:rsidP="00263E7C">
            <w:pPr>
              <w:pStyle w:val="a6"/>
              <w:spacing w:before="0" w:beforeAutospacing="0" w:after="0" w:afterAutospacing="0"/>
              <w:jc w:val="both"/>
              <w:rPr>
                <w:sz w:val="20"/>
                <w:szCs w:val="20"/>
              </w:rPr>
            </w:pPr>
          </w:p>
          <w:p w14:paraId="1CEAA7D0" w14:textId="77777777" w:rsidR="00B71E49" w:rsidRPr="00263E7C" w:rsidRDefault="00B71E49" w:rsidP="00263E7C">
            <w:pPr>
              <w:pStyle w:val="a6"/>
              <w:spacing w:before="0" w:beforeAutospacing="0" w:after="0" w:afterAutospacing="0"/>
              <w:jc w:val="both"/>
              <w:rPr>
                <w:sz w:val="20"/>
                <w:szCs w:val="20"/>
              </w:rPr>
            </w:pPr>
          </w:p>
          <w:p w14:paraId="7146E433" w14:textId="0E43AEDD" w:rsidR="001B19A8" w:rsidRDefault="001B19A8" w:rsidP="00263E7C">
            <w:pPr>
              <w:pStyle w:val="a6"/>
              <w:spacing w:before="0" w:beforeAutospacing="0" w:after="0" w:afterAutospacing="0"/>
              <w:jc w:val="both"/>
              <w:rPr>
                <w:sz w:val="20"/>
                <w:szCs w:val="20"/>
              </w:rPr>
            </w:pPr>
          </w:p>
          <w:p w14:paraId="55980836" w14:textId="447FD4BC" w:rsidR="00263E7C" w:rsidRDefault="00263E7C" w:rsidP="00263E7C">
            <w:pPr>
              <w:pStyle w:val="a6"/>
              <w:spacing w:before="0" w:beforeAutospacing="0" w:after="0" w:afterAutospacing="0"/>
              <w:jc w:val="both"/>
              <w:rPr>
                <w:sz w:val="20"/>
                <w:szCs w:val="20"/>
              </w:rPr>
            </w:pPr>
          </w:p>
          <w:p w14:paraId="77111752" w14:textId="65B89BA0" w:rsidR="00263E7C" w:rsidRDefault="00263E7C" w:rsidP="00263E7C">
            <w:pPr>
              <w:pStyle w:val="a6"/>
              <w:spacing w:before="0" w:beforeAutospacing="0" w:after="0" w:afterAutospacing="0"/>
              <w:jc w:val="both"/>
              <w:rPr>
                <w:sz w:val="20"/>
                <w:szCs w:val="20"/>
              </w:rPr>
            </w:pPr>
          </w:p>
          <w:p w14:paraId="76372642" w14:textId="3CC3A9B6" w:rsidR="00263E7C" w:rsidRDefault="00263E7C" w:rsidP="00263E7C">
            <w:pPr>
              <w:pStyle w:val="a6"/>
              <w:spacing w:before="0" w:beforeAutospacing="0" w:after="0" w:afterAutospacing="0"/>
              <w:jc w:val="both"/>
              <w:rPr>
                <w:sz w:val="20"/>
                <w:szCs w:val="20"/>
              </w:rPr>
            </w:pPr>
          </w:p>
          <w:p w14:paraId="7134A89B" w14:textId="147F4356" w:rsidR="00A0022D" w:rsidRPr="00263E7C" w:rsidRDefault="00A0022D" w:rsidP="00263E7C">
            <w:pPr>
              <w:pStyle w:val="a6"/>
              <w:spacing w:before="0" w:beforeAutospacing="0" w:after="0" w:afterAutospacing="0"/>
              <w:jc w:val="both"/>
              <w:rPr>
                <w:sz w:val="20"/>
                <w:szCs w:val="20"/>
              </w:rPr>
            </w:pPr>
            <w:r w:rsidRPr="00263E7C">
              <w:rPr>
                <w:sz w:val="20"/>
                <w:szCs w:val="20"/>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p w14:paraId="0C353E8B" w14:textId="77777777" w:rsidR="005E7C5C" w:rsidRPr="00263E7C" w:rsidRDefault="005E7C5C" w:rsidP="00263E7C">
            <w:pPr>
              <w:pStyle w:val="Default"/>
              <w:jc w:val="both"/>
              <w:rPr>
                <w:b/>
                <w:bCs/>
                <w:color w:val="auto"/>
                <w:sz w:val="20"/>
                <w:szCs w:val="20"/>
              </w:rPr>
            </w:pPr>
          </w:p>
        </w:tc>
        <w:tc>
          <w:tcPr>
            <w:tcW w:w="3657" w:type="dxa"/>
          </w:tcPr>
          <w:p w14:paraId="71AD1443" w14:textId="77777777" w:rsidR="00B3431D" w:rsidRPr="00263E7C" w:rsidRDefault="00B3431D" w:rsidP="00263E7C">
            <w:pPr>
              <w:pStyle w:val="Default"/>
              <w:jc w:val="both"/>
              <w:rPr>
                <w:color w:val="auto"/>
                <w:sz w:val="20"/>
                <w:szCs w:val="20"/>
              </w:rPr>
            </w:pPr>
            <w:r w:rsidRPr="00263E7C">
              <w:rPr>
                <w:b/>
                <w:bCs/>
                <w:color w:val="auto"/>
                <w:sz w:val="20"/>
                <w:szCs w:val="20"/>
              </w:rPr>
              <w:t xml:space="preserve">Знания: </w:t>
            </w:r>
          </w:p>
          <w:p w14:paraId="17EF5045" w14:textId="77777777" w:rsidR="00B3431D" w:rsidRPr="00263E7C" w:rsidRDefault="00F10B81" w:rsidP="00263E7C">
            <w:pPr>
              <w:pStyle w:val="Default"/>
              <w:jc w:val="both"/>
              <w:rPr>
                <w:color w:val="auto"/>
                <w:sz w:val="20"/>
                <w:szCs w:val="20"/>
              </w:rPr>
            </w:pPr>
            <w:r w:rsidRPr="00263E7C">
              <w:rPr>
                <w:color w:val="auto"/>
                <w:sz w:val="20"/>
                <w:szCs w:val="20"/>
              </w:rPr>
              <w:t>- принципов</w:t>
            </w:r>
            <w:r w:rsidR="002B68F0" w:rsidRPr="00263E7C">
              <w:rPr>
                <w:color w:val="auto"/>
                <w:sz w:val="20"/>
                <w:szCs w:val="20"/>
              </w:rPr>
              <w:t xml:space="preserve"> управления про</w:t>
            </w:r>
            <w:r w:rsidR="00B3431D" w:rsidRPr="00263E7C">
              <w:rPr>
                <w:color w:val="auto"/>
                <w:sz w:val="20"/>
                <w:szCs w:val="20"/>
              </w:rPr>
              <w:t xml:space="preserve">ектом; </w:t>
            </w:r>
          </w:p>
          <w:p w14:paraId="52E71958" w14:textId="77777777" w:rsidR="00B3431D" w:rsidRPr="00263E7C" w:rsidRDefault="00F10B81" w:rsidP="00263E7C">
            <w:pPr>
              <w:pStyle w:val="Default"/>
              <w:jc w:val="both"/>
              <w:rPr>
                <w:color w:val="auto"/>
                <w:sz w:val="20"/>
                <w:szCs w:val="20"/>
              </w:rPr>
            </w:pPr>
            <w:r w:rsidRPr="00263E7C">
              <w:rPr>
                <w:color w:val="auto"/>
                <w:sz w:val="20"/>
                <w:szCs w:val="20"/>
              </w:rPr>
              <w:t>- основных инструментов</w:t>
            </w:r>
            <w:r w:rsidR="00B3431D" w:rsidRPr="00263E7C">
              <w:rPr>
                <w:color w:val="auto"/>
                <w:sz w:val="20"/>
                <w:szCs w:val="20"/>
              </w:rPr>
              <w:t xml:space="preserve"> планирования проекта; </w:t>
            </w:r>
          </w:p>
          <w:p w14:paraId="06C41A3E" w14:textId="77777777" w:rsidR="00B3431D" w:rsidRPr="00263E7C" w:rsidRDefault="00F10B81" w:rsidP="00263E7C">
            <w:pPr>
              <w:pStyle w:val="Default"/>
              <w:jc w:val="both"/>
              <w:rPr>
                <w:color w:val="auto"/>
                <w:sz w:val="20"/>
                <w:szCs w:val="20"/>
              </w:rPr>
            </w:pPr>
            <w:r w:rsidRPr="00263E7C">
              <w:rPr>
                <w:color w:val="auto"/>
                <w:sz w:val="20"/>
                <w:szCs w:val="20"/>
              </w:rPr>
              <w:t>- основных положений управления проектами</w:t>
            </w:r>
            <w:r w:rsidR="00B3431D" w:rsidRPr="00263E7C">
              <w:rPr>
                <w:color w:val="auto"/>
                <w:sz w:val="20"/>
                <w:szCs w:val="20"/>
              </w:rPr>
              <w:t xml:space="preserve">; </w:t>
            </w:r>
          </w:p>
          <w:p w14:paraId="2C2F64C3" w14:textId="77777777" w:rsidR="00B3431D" w:rsidRPr="00263E7C" w:rsidRDefault="00F10B81" w:rsidP="00263E7C">
            <w:pPr>
              <w:pStyle w:val="Default"/>
              <w:jc w:val="both"/>
              <w:rPr>
                <w:color w:val="auto"/>
                <w:sz w:val="20"/>
                <w:szCs w:val="20"/>
              </w:rPr>
            </w:pPr>
            <w:r w:rsidRPr="00263E7C">
              <w:rPr>
                <w:color w:val="auto"/>
                <w:sz w:val="20"/>
                <w:szCs w:val="20"/>
              </w:rPr>
              <w:t>- инновационных методов управления проектами.</w:t>
            </w:r>
            <w:r w:rsidR="00B3431D" w:rsidRPr="00263E7C">
              <w:rPr>
                <w:color w:val="auto"/>
                <w:sz w:val="20"/>
                <w:szCs w:val="20"/>
              </w:rPr>
              <w:t xml:space="preserve"> </w:t>
            </w:r>
          </w:p>
          <w:p w14:paraId="31395512" w14:textId="77777777" w:rsidR="00B3431D" w:rsidRPr="00263E7C" w:rsidRDefault="00B3431D" w:rsidP="00263E7C">
            <w:pPr>
              <w:pStyle w:val="Default"/>
              <w:jc w:val="both"/>
              <w:rPr>
                <w:b/>
                <w:color w:val="auto"/>
                <w:sz w:val="20"/>
                <w:szCs w:val="20"/>
              </w:rPr>
            </w:pPr>
            <w:r w:rsidRPr="00263E7C">
              <w:rPr>
                <w:b/>
                <w:color w:val="auto"/>
                <w:sz w:val="20"/>
                <w:szCs w:val="20"/>
              </w:rPr>
              <w:t xml:space="preserve">Умения: </w:t>
            </w:r>
          </w:p>
          <w:p w14:paraId="7F817145" w14:textId="77777777" w:rsidR="00B3431D" w:rsidRPr="00263E7C" w:rsidRDefault="00B3431D" w:rsidP="00263E7C">
            <w:pPr>
              <w:pStyle w:val="Default"/>
              <w:jc w:val="both"/>
              <w:rPr>
                <w:color w:val="auto"/>
                <w:sz w:val="20"/>
                <w:szCs w:val="20"/>
              </w:rPr>
            </w:pPr>
            <w:r w:rsidRPr="00263E7C">
              <w:rPr>
                <w:color w:val="auto"/>
                <w:sz w:val="20"/>
                <w:szCs w:val="20"/>
              </w:rPr>
              <w:t>- определи</w:t>
            </w:r>
            <w:r w:rsidR="0031489C" w:rsidRPr="00263E7C">
              <w:rPr>
                <w:color w:val="auto"/>
                <w:sz w:val="20"/>
                <w:szCs w:val="20"/>
              </w:rPr>
              <w:t>ть структуру ра</w:t>
            </w:r>
            <w:r w:rsidRPr="00263E7C">
              <w:rPr>
                <w:color w:val="auto"/>
                <w:sz w:val="20"/>
                <w:szCs w:val="20"/>
              </w:rPr>
              <w:t xml:space="preserve">бот; </w:t>
            </w:r>
          </w:p>
          <w:p w14:paraId="23E36D30" w14:textId="77777777" w:rsidR="00B3431D" w:rsidRPr="00263E7C" w:rsidRDefault="0031489C" w:rsidP="00263E7C">
            <w:pPr>
              <w:pStyle w:val="Default"/>
              <w:jc w:val="both"/>
              <w:rPr>
                <w:color w:val="auto"/>
                <w:sz w:val="20"/>
                <w:szCs w:val="20"/>
              </w:rPr>
            </w:pPr>
            <w:r w:rsidRPr="00263E7C">
              <w:rPr>
                <w:color w:val="auto"/>
                <w:sz w:val="20"/>
                <w:szCs w:val="20"/>
              </w:rPr>
              <w:t>- осуществлять планирование работ</w:t>
            </w:r>
            <w:r w:rsidR="00B3431D" w:rsidRPr="00263E7C">
              <w:rPr>
                <w:color w:val="auto"/>
                <w:sz w:val="20"/>
                <w:szCs w:val="20"/>
              </w:rPr>
              <w:t xml:space="preserve">; </w:t>
            </w:r>
          </w:p>
          <w:p w14:paraId="66E08D7F" w14:textId="185BCAC9" w:rsidR="00B3431D" w:rsidRPr="00263E7C" w:rsidRDefault="0031489C" w:rsidP="00263E7C">
            <w:pPr>
              <w:pStyle w:val="Default"/>
              <w:jc w:val="both"/>
              <w:rPr>
                <w:color w:val="auto"/>
                <w:sz w:val="20"/>
                <w:szCs w:val="20"/>
              </w:rPr>
            </w:pPr>
            <w:r w:rsidRPr="00263E7C">
              <w:rPr>
                <w:color w:val="auto"/>
                <w:sz w:val="20"/>
                <w:szCs w:val="20"/>
              </w:rPr>
              <w:t>- определить основные ре</w:t>
            </w:r>
            <w:r w:rsidR="00B3431D" w:rsidRPr="00263E7C">
              <w:rPr>
                <w:color w:val="auto"/>
                <w:sz w:val="20"/>
                <w:szCs w:val="20"/>
              </w:rPr>
              <w:t>сурсы, рассчитать стоимость работ,</w:t>
            </w:r>
            <w:r w:rsidR="001B19A8" w:rsidRPr="00263E7C">
              <w:rPr>
                <w:color w:val="auto"/>
                <w:sz w:val="20"/>
                <w:szCs w:val="20"/>
              </w:rPr>
              <w:t xml:space="preserve"> </w:t>
            </w:r>
            <w:r w:rsidR="00B3431D" w:rsidRPr="00263E7C">
              <w:rPr>
                <w:color w:val="auto"/>
                <w:sz w:val="20"/>
                <w:szCs w:val="20"/>
              </w:rPr>
              <w:t xml:space="preserve">определить бюджет проекта; </w:t>
            </w:r>
          </w:p>
          <w:p w14:paraId="4FA130C7" w14:textId="77777777" w:rsidR="00B3431D" w:rsidRPr="00263E7C" w:rsidRDefault="00B3431D" w:rsidP="00263E7C">
            <w:pPr>
              <w:pStyle w:val="Default"/>
              <w:jc w:val="both"/>
              <w:rPr>
                <w:color w:val="auto"/>
                <w:sz w:val="20"/>
                <w:szCs w:val="20"/>
              </w:rPr>
            </w:pPr>
            <w:r w:rsidRPr="00263E7C">
              <w:rPr>
                <w:color w:val="auto"/>
                <w:sz w:val="20"/>
                <w:szCs w:val="20"/>
              </w:rPr>
              <w:t>- выявить потенциальные риски проекта и выра</w:t>
            </w:r>
            <w:r w:rsidR="0031489C" w:rsidRPr="00263E7C">
              <w:rPr>
                <w:color w:val="auto"/>
                <w:sz w:val="20"/>
                <w:szCs w:val="20"/>
              </w:rPr>
              <w:t>ботать мероприятия по их миними</w:t>
            </w:r>
            <w:r w:rsidR="00F10B81" w:rsidRPr="00263E7C">
              <w:rPr>
                <w:color w:val="auto"/>
                <w:sz w:val="20"/>
                <w:szCs w:val="20"/>
              </w:rPr>
              <w:t>зации</w:t>
            </w:r>
            <w:r w:rsidRPr="00263E7C">
              <w:rPr>
                <w:color w:val="auto"/>
                <w:sz w:val="20"/>
                <w:szCs w:val="20"/>
              </w:rPr>
              <w:t xml:space="preserve">. </w:t>
            </w:r>
          </w:p>
          <w:p w14:paraId="75D934DB" w14:textId="77777777" w:rsidR="00B71E49" w:rsidRPr="00263E7C" w:rsidRDefault="00B71E49" w:rsidP="00263E7C">
            <w:pPr>
              <w:pStyle w:val="Default"/>
              <w:jc w:val="both"/>
              <w:rPr>
                <w:b/>
                <w:color w:val="auto"/>
                <w:sz w:val="20"/>
                <w:szCs w:val="20"/>
              </w:rPr>
            </w:pPr>
          </w:p>
          <w:p w14:paraId="28CDAB59" w14:textId="77777777" w:rsidR="00B3431D" w:rsidRPr="00263E7C" w:rsidRDefault="00B3431D" w:rsidP="00263E7C">
            <w:pPr>
              <w:pStyle w:val="Default"/>
              <w:jc w:val="both"/>
              <w:rPr>
                <w:b/>
                <w:color w:val="auto"/>
                <w:sz w:val="20"/>
                <w:szCs w:val="20"/>
              </w:rPr>
            </w:pPr>
            <w:r w:rsidRPr="00263E7C">
              <w:rPr>
                <w:b/>
                <w:color w:val="auto"/>
                <w:sz w:val="20"/>
                <w:szCs w:val="20"/>
              </w:rPr>
              <w:t xml:space="preserve">Знания: </w:t>
            </w:r>
          </w:p>
          <w:p w14:paraId="75333D7C" w14:textId="77777777" w:rsidR="00B3431D" w:rsidRPr="00263E7C" w:rsidRDefault="00F10B81" w:rsidP="00263E7C">
            <w:pPr>
              <w:pStyle w:val="Default"/>
              <w:jc w:val="both"/>
              <w:rPr>
                <w:color w:val="auto"/>
                <w:sz w:val="20"/>
                <w:szCs w:val="20"/>
              </w:rPr>
            </w:pPr>
            <w:r w:rsidRPr="00263E7C">
              <w:rPr>
                <w:color w:val="auto"/>
                <w:sz w:val="20"/>
                <w:szCs w:val="20"/>
              </w:rPr>
              <w:t>- основных технологий</w:t>
            </w:r>
            <w:r w:rsidR="00B3431D" w:rsidRPr="00263E7C">
              <w:rPr>
                <w:color w:val="auto"/>
                <w:sz w:val="20"/>
                <w:szCs w:val="20"/>
              </w:rPr>
              <w:t xml:space="preserve"> управления проектами; </w:t>
            </w:r>
          </w:p>
          <w:p w14:paraId="49CABB2D" w14:textId="77777777" w:rsidR="00B3431D" w:rsidRPr="00263E7C" w:rsidRDefault="00F10B81" w:rsidP="00263E7C">
            <w:pPr>
              <w:pStyle w:val="Default"/>
              <w:jc w:val="both"/>
              <w:rPr>
                <w:color w:val="auto"/>
                <w:sz w:val="20"/>
                <w:szCs w:val="20"/>
              </w:rPr>
            </w:pPr>
            <w:r w:rsidRPr="00263E7C">
              <w:rPr>
                <w:color w:val="auto"/>
                <w:sz w:val="20"/>
                <w:szCs w:val="20"/>
              </w:rPr>
              <w:t>- методов</w:t>
            </w:r>
            <w:r w:rsidR="0031489C" w:rsidRPr="00263E7C">
              <w:rPr>
                <w:color w:val="auto"/>
                <w:sz w:val="20"/>
                <w:szCs w:val="20"/>
              </w:rPr>
              <w:t xml:space="preserve"> управления</w:t>
            </w:r>
            <w:r w:rsidR="00B71E49" w:rsidRPr="00263E7C">
              <w:rPr>
                <w:color w:val="auto"/>
                <w:sz w:val="20"/>
                <w:szCs w:val="20"/>
              </w:rPr>
              <w:t xml:space="preserve"> проектами при</w:t>
            </w:r>
            <w:r w:rsidR="0031489C" w:rsidRPr="00263E7C">
              <w:rPr>
                <w:color w:val="auto"/>
                <w:sz w:val="20"/>
                <w:szCs w:val="20"/>
              </w:rPr>
              <w:t xml:space="preserve"> измене</w:t>
            </w:r>
            <w:r w:rsidR="00B71E49" w:rsidRPr="00263E7C">
              <w:rPr>
                <w:color w:val="auto"/>
                <w:sz w:val="20"/>
                <w:szCs w:val="20"/>
              </w:rPr>
              <w:t>нии</w:t>
            </w:r>
            <w:r w:rsidRPr="00263E7C">
              <w:rPr>
                <w:color w:val="auto"/>
                <w:sz w:val="20"/>
                <w:szCs w:val="20"/>
              </w:rPr>
              <w:t xml:space="preserve"> условий реализации проектов</w:t>
            </w:r>
            <w:r w:rsidR="0069542D" w:rsidRPr="00263E7C">
              <w:rPr>
                <w:color w:val="auto"/>
                <w:sz w:val="20"/>
                <w:szCs w:val="20"/>
              </w:rPr>
              <w:t>.</w:t>
            </w:r>
          </w:p>
          <w:p w14:paraId="017B9461" w14:textId="77777777" w:rsidR="00B3431D" w:rsidRPr="00263E7C" w:rsidRDefault="00B3431D" w:rsidP="00263E7C">
            <w:pPr>
              <w:pStyle w:val="Default"/>
              <w:jc w:val="both"/>
              <w:rPr>
                <w:b/>
                <w:color w:val="auto"/>
                <w:sz w:val="20"/>
                <w:szCs w:val="20"/>
              </w:rPr>
            </w:pPr>
            <w:r w:rsidRPr="00263E7C">
              <w:rPr>
                <w:b/>
                <w:color w:val="auto"/>
                <w:sz w:val="20"/>
                <w:szCs w:val="20"/>
              </w:rPr>
              <w:t xml:space="preserve">Умения: </w:t>
            </w:r>
          </w:p>
          <w:p w14:paraId="7CF7F758" w14:textId="77777777" w:rsidR="00B3431D" w:rsidRPr="00263E7C" w:rsidRDefault="0031489C" w:rsidP="00263E7C">
            <w:pPr>
              <w:pStyle w:val="Default"/>
              <w:jc w:val="both"/>
              <w:rPr>
                <w:color w:val="auto"/>
                <w:sz w:val="20"/>
                <w:szCs w:val="20"/>
              </w:rPr>
            </w:pPr>
            <w:r w:rsidRPr="00263E7C">
              <w:rPr>
                <w:color w:val="auto"/>
                <w:sz w:val="20"/>
                <w:szCs w:val="20"/>
              </w:rPr>
              <w:t>- организовать работу в ко</w:t>
            </w:r>
            <w:r w:rsidR="00B3431D" w:rsidRPr="00263E7C">
              <w:rPr>
                <w:color w:val="auto"/>
                <w:sz w:val="20"/>
                <w:szCs w:val="20"/>
              </w:rPr>
              <w:t xml:space="preserve">манде; </w:t>
            </w:r>
          </w:p>
          <w:p w14:paraId="4FD8EE52" w14:textId="77777777" w:rsidR="005E7C5C" w:rsidRPr="00263E7C" w:rsidRDefault="0031489C" w:rsidP="00263E7C">
            <w:pPr>
              <w:pStyle w:val="Default"/>
              <w:jc w:val="both"/>
              <w:rPr>
                <w:b/>
                <w:bCs/>
                <w:color w:val="auto"/>
                <w:sz w:val="20"/>
                <w:szCs w:val="20"/>
              </w:rPr>
            </w:pPr>
            <w:r w:rsidRPr="00263E7C">
              <w:rPr>
                <w:color w:val="auto"/>
                <w:sz w:val="20"/>
                <w:szCs w:val="20"/>
              </w:rPr>
              <w:t>- управлять коммуникация</w:t>
            </w:r>
            <w:r w:rsidR="00B3431D" w:rsidRPr="00263E7C">
              <w:rPr>
                <w:color w:val="auto"/>
                <w:sz w:val="20"/>
                <w:szCs w:val="20"/>
              </w:rPr>
              <w:t xml:space="preserve">ми; </w:t>
            </w:r>
          </w:p>
          <w:p w14:paraId="503B8ED6" w14:textId="77777777" w:rsidR="00B3431D" w:rsidRPr="00263E7C" w:rsidRDefault="00B3431D" w:rsidP="00263E7C">
            <w:pPr>
              <w:pStyle w:val="Default"/>
              <w:jc w:val="both"/>
              <w:rPr>
                <w:color w:val="auto"/>
                <w:sz w:val="20"/>
                <w:szCs w:val="20"/>
              </w:rPr>
            </w:pPr>
            <w:r w:rsidRPr="00263E7C">
              <w:rPr>
                <w:color w:val="auto"/>
                <w:sz w:val="20"/>
                <w:szCs w:val="20"/>
              </w:rPr>
              <w:t xml:space="preserve">- спланировать ресурсное обеспечение проекта; </w:t>
            </w:r>
          </w:p>
          <w:p w14:paraId="17E399C9" w14:textId="77777777" w:rsidR="00B3431D" w:rsidRPr="00263E7C" w:rsidRDefault="00B3431D" w:rsidP="00263E7C">
            <w:pPr>
              <w:pStyle w:val="Default"/>
              <w:jc w:val="both"/>
              <w:rPr>
                <w:color w:val="auto"/>
                <w:sz w:val="20"/>
                <w:szCs w:val="20"/>
              </w:rPr>
            </w:pPr>
            <w:r w:rsidRPr="00263E7C">
              <w:rPr>
                <w:color w:val="auto"/>
                <w:sz w:val="20"/>
                <w:szCs w:val="20"/>
              </w:rPr>
              <w:t xml:space="preserve">- подготовить отчеты; </w:t>
            </w:r>
          </w:p>
          <w:p w14:paraId="118F7908" w14:textId="77777777" w:rsidR="00B3431D" w:rsidRPr="00263E7C" w:rsidRDefault="00B3431D" w:rsidP="00263E7C">
            <w:pPr>
              <w:pStyle w:val="Default"/>
              <w:jc w:val="both"/>
              <w:rPr>
                <w:color w:val="auto"/>
                <w:sz w:val="20"/>
                <w:szCs w:val="20"/>
              </w:rPr>
            </w:pPr>
            <w:r w:rsidRPr="00263E7C">
              <w:rPr>
                <w:color w:val="auto"/>
                <w:sz w:val="20"/>
                <w:szCs w:val="20"/>
              </w:rPr>
              <w:t>- выполнять мониторинг сроков, стоимости, соблю</w:t>
            </w:r>
            <w:r w:rsidR="0031489C" w:rsidRPr="00263E7C">
              <w:rPr>
                <w:color w:val="auto"/>
                <w:sz w:val="20"/>
                <w:szCs w:val="20"/>
              </w:rPr>
              <w:t>де</w:t>
            </w:r>
            <w:r w:rsidRPr="00263E7C">
              <w:rPr>
                <w:color w:val="auto"/>
                <w:sz w:val="20"/>
                <w:szCs w:val="20"/>
              </w:rPr>
              <w:t xml:space="preserve">ния качества; </w:t>
            </w:r>
          </w:p>
          <w:p w14:paraId="4822E68C" w14:textId="77777777" w:rsidR="00B3431D" w:rsidRPr="00263E7C" w:rsidRDefault="00B3431D" w:rsidP="00263E7C">
            <w:pPr>
              <w:pStyle w:val="Default"/>
              <w:jc w:val="both"/>
              <w:rPr>
                <w:b/>
                <w:bCs/>
                <w:color w:val="auto"/>
                <w:sz w:val="20"/>
                <w:szCs w:val="20"/>
              </w:rPr>
            </w:pPr>
            <w:r w:rsidRPr="00263E7C">
              <w:rPr>
                <w:color w:val="auto"/>
                <w:sz w:val="20"/>
                <w:szCs w:val="20"/>
              </w:rPr>
              <w:t>- управлять рисками</w:t>
            </w:r>
            <w:r w:rsidR="0031489C" w:rsidRPr="00263E7C">
              <w:rPr>
                <w:color w:val="auto"/>
                <w:sz w:val="20"/>
                <w:szCs w:val="20"/>
              </w:rPr>
              <w:t xml:space="preserve"> в ходе реализации </w:t>
            </w:r>
            <w:r w:rsidRPr="00263E7C">
              <w:rPr>
                <w:color w:val="auto"/>
                <w:sz w:val="20"/>
                <w:szCs w:val="20"/>
              </w:rPr>
              <w:t>проекта</w:t>
            </w:r>
            <w:r w:rsidR="00B71E49" w:rsidRPr="00263E7C">
              <w:rPr>
                <w:color w:val="auto"/>
                <w:sz w:val="20"/>
                <w:szCs w:val="20"/>
              </w:rPr>
              <w:t>.</w:t>
            </w:r>
            <w:r w:rsidRPr="00263E7C">
              <w:rPr>
                <w:color w:val="auto"/>
                <w:sz w:val="20"/>
                <w:szCs w:val="20"/>
              </w:rPr>
              <w:t xml:space="preserve"> </w:t>
            </w:r>
          </w:p>
        </w:tc>
      </w:tr>
      <w:tr w:rsidR="009D294E" w:rsidRPr="009D294E" w14:paraId="07949805" w14:textId="77777777" w:rsidTr="00C60883">
        <w:trPr>
          <w:trHeight w:val="20"/>
        </w:trPr>
        <w:tc>
          <w:tcPr>
            <w:tcW w:w="988" w:type="dxa"/>
          </w:tcPr>
          <w:p w14:paraId="7C43C886" w14:textId="77777777" w:rsidR="00B3431D" w:rsidRPr="00263E7C" w:rsidRDefault="00B3431D" w:rsidP="00263E7C">
            <w:pPr>
              <w:pStyle w:val="Default"/>
              <w:jc w:val="both"/>
              <w:rPr>
                <w:color w:val="auto"/>
                <w:sz w:val="20"/>
                <w:szCs w:val="20"/>
              </w:rPr>
            </w:pPr>
            <w:r w:rsidRPr="00263E7C">
              <w:rPr>
                <w:b/>
                <w:bCs/>
                <w:color w:val="auto"/>
                <w:sz w:val="20"/>
                <w:szCs w:val="20"/>
              </w:rPr>
              <w:t xml:space="preserve">УК-7 </w:t>
            </w:r>
          </w:p>
          <w:p w14:paraId="4F70C2E0" w14:textId="77777777" w:rsidR="005E7C5C" w:rsidRPr="00263E7C" w:rsidRDefault="005E7C5C" w:rsidP="00263E7C">
            <w:pPr>
              <w:pStyle w:val="Default"/>
              <w:jc w:val="both"/>
              <w:rPr>
                <w:b/>
                <w:bCs/>
                <w:color w:val="auto"/>
                <w:sz w:val="20"/>
                <w:szCs w:val="20"/>
              </w:rPr>
            </w:pPr>
          </w:p>
        </w:tc>
        <w:tc>
          <w:tcPr>
            <w:tcW w:w="2126" w:type="dxa"/>
          </w:tcPr>
          <w:p w14:paraId="33F0F181" w14:textId="77777777" w:rsidR="00B3431D" w:rsidRPr="00263E7C" w:rsidRDefault="0031489C" w:rsidP="00263E7C">
            <w:pPr>
              <w:pStyle w:val="Default"/>
              <w:jc w:val="both"/>
              <w:rPr>
                <w:color w:val="auto"/>
                <w:sz w:val="20"/>
                <w:szCs w:val="20"/>
              </w:rPr>
            </w:pPr>
            <w:r w:rsidRPr="00263E7C">
              <w:rPr>
                <w:color w:val="auto"/>
                <w:sz w:val="20"/>
                <w:szCs w:val="20"/>
              </w:rPr>
              <w:t>Способность про</w:t>
            </w:r>
            <w:r w:rsidR="00B3431D" w:rsidRPr="00263E7C">
              <w:rPr>
                <w:color w:val="auto"/>
                <w:sz w:val="20"/>
                <w:szCs w:val="20"/>
              </w:rPr>
              <w:t>водить научные исследован</w:t>
            </w:r>
            <w:r w:rsidRPr="00263E7C">
              <w:rPr>
                <w:color w:val="auto"/>
                <w:sz w:val="20"/>
                <w:szCs w:val="20"/>
              </w:rPr>
              <w:t xml:space="preserve">ия, оценивать и </w:t>
            </w:r>
            <w:r w:rsidRPr="00263E7C">
              <w:rPr>
                <w:color w:val="auto"/>
                <w:sz w:val="20"/>
                <w:szCs w:val="20"/>
              </w:rPr>
              <w:lastRenderedPageBreak/>
              <w:t>оформлять их ре</w:t>
            </w:r>
            <w:r w:rsidR="00B3431D" w:rsidRPr="00263E7C">
              <w:rPr>
                <w:color w:val="auto"/>
                <w:sz w:val="20"/>
                <w:szCs w:val="20"/>
              </w:rPr>
              <w:t xml:space="preserve">зультаты </w:t>
            </w:r>
          </w:p>
          <w:p w14:paraId="3D6DAB71" w14:textId="77777777" w:rsidR="005E7C5C" w:rsidRPr="00263E7C" w:rsidRDefault="005E7C5C" w:rsidP="00263E7C">
            <w:pPr>
              <w:pStyle w:val="Default"/>
              <w:jc w:val="both"/>
              <w:rPr>
                <w:b/>
                <w:bCs/>
                <w:color w:val="auto"/>
                <w:sz w:val="20"/>
                <w:szCs w:val="20"/>
              </w:rPr>
            </w:pPr>
          </w:p>
        </w:tc>
        <w:tc>
          <w:tcPr>
            <w:tcW w:w="2693" w:type="dxa"/>
          </w:tcPr>
          <w:p w14:paraId="3356F621" w14:textId="77777777" w:rsidR="00B3431D" w:rsidRPr="00263E7C" w:rsidRDefault="00B3431D" w:rsidP="00263E7C">
            <w:pPr>
              <w:pStyle w:val="Default"/>
              <w:jc w:val="both"/>
              <w:rPr>
                <w:color w:val="auto"/>
                <w:sz w:val="20"/>
                <w:szCs w:val="20"/>
              </w:rPr>
            </w:pPr>
            <w:r w:rsidRPr="00263E7C">
              <w:rPr>
                <w:color w:val="auto"/>
                <w:sz w:val="20"/>
                <w:szCs w:val="20"/>
              </w:rPr>
              <w:lastRenderedPageBreak/>
              <w:t xml:space="preserve">1. Применяет методы прикладных научных исследований. </w:t>
            </w:r>
          </w:p>
          <w:p w14:paraId="2A2D0EEE" w14:textId="77777777" w:rsidR="00B71E49" w:rsidRPr="00263E7C" w:rsidRDefault="00B71E49" w:rsidP="00263E7C">
            <w:pPr>
              <w:pStyle w:val="Default"/>
              <w:jc w:val="both"/>
              <w:rPr>
                <w:color w:val="auto"/>
                <w:sz w:val="20"/>
                <w:szCs w:val="20"/>
              </w:rPr>
            </w:pPr>
          </w:p>
          <w:p w14:paraId="1DA28A1E" w14:textId="77777777" w:rsidR="00B71E49" w:rsidRPr="00263E7C" w:rsidRDefault="00B71E49" w:rsidP="00263E7C">
            <w:pPr>
              <w:pStyle w:val="Default"/>
              <w:jc w:val="both"/>
              <w:rPr>
                <w:color w:val="auto"/>
                <w:sz w:val="20"/>
                <w:szCs w:val="20"/>
              </w:rPr>
            </w:pPr>
          </w:p>
          <w:p w14:paraId="5611051A" w14:textId="1C908E0C" w:rsidR="001B19A8" w:rsidRDefault="001B19A8" w:rsidP="00263E7C">
            <w:pPr>
              <w:pStyle w:val="Default"/>
              <w:jc w:val="both"/>
              <w:rPr>
                <w:color w:val="auto"/>
                <w:sz w:val="20"/>
                <w:szCs w:val="20"/>
              </w:rPr>
            </w:pPr>
          </w:p>
          <w:p w14:paraId="70A62F03" w14:textId="77777777" w:rsidR="00263E7C" w:rsidRPr="00263E7C" w:rsidRDefault="00263E7C" w:rsidP="00263E7C">
            <w:pPr>
              <w:pStyle w:val="Default"/>
              <w:jc w:val="both"/>
              <w:rPr>
                <w:color w:val="auto"/>
                <w:sz w:val="20"/>
                <w:szCs w:val="20"/>
              </w:rPr>
            </w:pPr>
          </w:p>
          <w:p w14:paraId="7F996993" w14:textId="7E87D441" w:rsidR="00B3431D" w:rsidRPr="00263E7C" w:rsidRDefault="00B3431D" w:rsidP="00263E7C">
            <w:pPr>
              <w:pStyle w:val="Default"/>
              <w:jc w:val="both"/>
              <w:rPr>
                <w:color w:val="auto"/>
                <w:sz w:val="20"/>
                <w:szCs w:val="20"/>
              </w:rPr>
            </w:pPr>
            <w:r w:rsidRPr="00263E7C">
              <w:rPr>
                <w:color w:val="auto"/>
                <w:sz w:val="20"/>
                <w:szCs w:val="20"/>
              </w:rPr>
              <w:t>2.</w:t>
            </w:r>
            <w:r w:rsidR="0031489C" w:rsidRPr="00263E7C">
              <w:rPr>
                <w:color w:val="auto"/>
                <w:sz w:val="20"/>
                <w:szCs w:val="20"/>
              </w:rPr>
              <w:t xml:space="preserve"> </w:t>
            </w:r>
            <w:r w:rsidR="009D44B8" w:rsidRPr="00263E7C">
              <w:rPr>
                <w:color w:val="auto"/>
                <w:sz w:val="20"/>
                <w:szCs w:val="20"/>
                <w:lang w:val="en-US"/>
              </w:rPr>
              <w:t>C</w:t>
            </w:r>
            <w:r w:rsidR="00417C2A" w:rsidRPr="00263E7C">
              <w:rPr>
                <w:color w:val="auto"/>
                <w:sz w:val="20"/>
                <w:szCs w:val="20"/>
              </w:rPr>
              <w:t>самостоятельно</w:t>
            </w:r>
            <w:r w:rsidR="0031489C" w:rsidRPr="00263E7C">
              <w:rPr>
                <w:color w:val="auto"/>
                <w:sz w:val="20"/>
                <w:szCs w:val="20"/>
              </w:rPr>
              <w:t xml:space="preserve"> изучает новые методики и методы иссле</w:t>
            </w:r>
            <w:r w:rsidRPr="00263E7C">
              <w:rPr>
                <w:color w:val="auto"/>
                <w:sz w:val="20"/>
                <w:szCs w:val="20"/>
              </w:rPr>
              <w:t>дования, в</w:t>
            </w:r>
            <w:r w:rsidR="0031489C" w:rsidRPr="00263E7C">
              <w:rPr>
                <w:color w:val="auto"/>
                <w:sz w:val="20"/>
                <w:szCs w:val="20"/>
              </w:rPr>
              <w:t xml:space="preserve"> том числе в новых видах профессиональной деятель</w:t>
            </w:r>
            <w:r w:rsidRPr="00263E7C">
              <w:rPr>
                <w:color w:val="auto"/>
                <w:sz w:val="20"/>
                <w:szCs w:val="20"/>
              </w:rPr>
              <w:t xml:space="preserve">ности. </w:t>
            </w:r>
          </w:p>
          <w:p w14:paraId="3B7433F3" w14:textId="77777777" w:rsidR="00B71E49" w:rsidRPr="00263E7C" w:rsidRDefault="00B71E49" w:rsidP="00263E7C">
            <w:pPr>
              <w:pStyle w:val="Default"/>
              <w:jc w:val="both"/>
              <w:rPr>
                <w:color w:val="auto"/>
                <w:sz w:val="20"/>
                <w:szCs w:val="20"/>
              </w:rPr>
            </w:pPr>
          </w:p>
          <w:p w14:paraId="73F9BB61" w14:textId="77777777" w:rsidR="00B71E49" w:rsidRPr="00263E7C" w:rsidRDefault="00B71E49" w:rsidP="00263E7C">
            <w:pPr>
              <w:pStyle w:val="Default"/>
              <w:jc w:val="both"/>
              <w:rPr>
                <w:color w:val="auto"/>
                <w:sz w:val="20"/>
                <w:szCs w:val="20"/>
              </w:rPr>
            </w:pPr>
          </w:p>
          <w:p w14:paraId="4E966ABA" w14:textId="77777777" w:rsidR="00B71E49" w:rsidRPr="00263E7C" w:rsidRDefault="00B71E49" w:rsidP="00263E7C">
            <w:pPr>
              <w:pStyle w:val="Default"/>
              <w:jc w:val="both"/>
              <w:rPr>
                <w:color w:val="auto"/>
                <w:sz w:val="20"/>
                <w:szCs w:val="20"/>
              </w:rPr>
            </w:pPr>
          </w:p>
          <w:p w14:paraId="22CB88DA" w14:textId="77777777" w:rsidR="005E7C5C" w:rsidRPr="00263E7C" w:rsidRDefault="0031489C" w:rsidP="00263E7C">
            <w:pPr>
              <w:pStyle w:val="Default"/>
              <w:jc w:val="both"/>
              <w:rPr>
                <w:b/>
                <w:bCs/>
                <w:color w:val="auto"/>
                <w:sz w:val="20"/>
                <w:szCs w:val="20"/>
              </w:rPr>
            </w:pPr>
            <w:r w:rsidRPr="00263E7C">
              <w:rPr>
                <w:color w:val="auto"/>
                <w:sz w:val="20"/>
                <w:szCs w:val="20"/>
              </w:rPr>
              <w:t>3. Выдвигает самосто</w:t>
            </w:r>
            <w:r w:rsidR="00B3431D" w:rsidRPr="00263E7C">
              <w:rPr>
                <w:color w:val="auto"/>
                <w:sz w:val="20"/>
                <w:szCs w:val="20"/>
              </w:rPr>
              <w:t xml:space="preserve">ятельные гипотезы. </w:t>
            </w:r>
          </w:p>
          <w:p w14:paraId="754DE52A" w14:textId="77777777" w:rsidR="00B71E49" w:rsidRPr="00263E7C" w:rsidRDefault="00B71E49" w:rsidP="00263E7C">
            <w:pPr>
              <w:pStyle w:val="Default"/>
              <w:jc w:val="both"/>
              <w:rPr>
                <w:color w:val="auto"/>
                <w:sz w:val="20"/>
                <w:szCs w:val="20"/>
              </w:rPr>
            </w:pPr>
          </w:p>
          <w:p w14:paraId="485D7185" w14:textId="77777777" w:rsidR="00B71E49" w:rsidRPr="00263E7C" w:rsidRDefault="00B71E49" w:rsidP="00263E7C">
            <w:pPr>
              <w:pStyle w:val="Default"/>
              <w:jc w:val="both"/>
              <w:rPr>
                <w:color w:val="auto"/>
                <w:sz w:val="20"/>
                <w:szCs w:val="20"/>
              </w:rPr>
            </w:pPr>
          </w:p>
          <w:p w14:paraId="43D8DF7F" w14:textId="77777777" w:rsidR="00B71E49" w:rsidRPr="00263E7C" w:rsidRDefault="00B71E49" w:rsidP="00263E7C">
            <w:pPr>
              <w:pStyle w:val="Default"/>
              <w:jc w:val="both"/>
              <w:rPr>
                <w:color w:val="auto"/>
                <w:sz w:val="20"/>
                <w:szCs w:val="20"/>
              </w:rPr>
            </w:pPr>
          </w:p>
          <w:p w14:paraId="7202DF5A" w14:textId="77777777" w:rsidR="00B71E49" w:rsidRPr="00263E7C" w:rsidRDefault="00B71E49" w:rsidP="00263E7C">
            <w:pPr>
              <w:pStyle w:val="Default"/>
              <w:jc w:val="both"/>
              <w:rPr>
                <w:color w:val="auto"/>
                <w:sz w:val="20"/>
                <w:szCs w:val="20"/>
              </w:rPr>
            </w:pPr>
          </w:p>
          <w:p w14:paraId="733F8630" w14:textId="77777777" w:rsidR="00B71E49" w:rsidRPr="00263E7C" w:rsidRDefault="00B71E49" w:rsidP="00263E7C">
            <w:pPr>
              <w:pStyle w:val="Default"/>
              <w:jc w:val="both"/>
              <w:rPr>
                <w:color w:val="auto"/>
                <w:sz w:val="20"/>
                <w:szCs w:val="20"/>
              </w:rPr>
            </w:pPr>
          </w:p>
          <w:p w14:paraId="670BE170" w14:textId="77777777" w:rsidR="00B71E49" w:rsidRPr="00263E7C" w:rsidRDefault="00B71E49" w:rsidP="00263E7C">
            <w:pPr>
              <w:pStyle w:val="Default"/>
              <w:jc w:val="both"/>
              <w:rPr>
                <w:color w:val="auto"/>
                <w:sz w:val="20"/>
                <w:szCs w:val="20"/>
              </w:rPr>
            </w:pPr>
          </w:p>
          <w:p w14:paraId="61BAA88F" w14:textId="362C2227" w:rsidR="00B3431D" w:rsidRPr="00263E7C" w:rsidRDefault="00B3431D" w:rsidP="00263E7C">
            <w:pPr>
              <w:pStyle w:val="Default"/>
              <w:jc w:val="both"/>
              <w:rPr>
                <w:color w:val="auto"/>
                <w:sz w:val="20"/>
                <w:szCs w:val="20"/>
              </w:rPr>
            </w:pPr>
            <w:r w:rsidRPr="00263E7C">
              <w:rPr>
                <w:color w:val="auto"/>
                <w:sz w:val="20"/>
                <w:szCs w:val="20"/>
              </w:rPr>
              <w:t>4.</w:t>
            </w:r>
            <w:r w:rsidR="0031489C" w:rsidRPr="00263E7C">
              <w:rPr>
                <w:color w:val="auto"/>
                <w:sz w:val="20"/>
                <w:szCs w:val="20"/>
              </w:rPr>
              <w:t xml:space="preserve"> </w:t>
            </w:r>
            <w:r w:rsidRPr="00263E7C">
              <w:rPr>
                <w:color w:val="auto"/>
                <w:sz w:val="20"/>
                <w:szCs w:val="20"/>
              </w:rPr>
              <w:t xml:space="preserve">Оформляет результаты исследований в форме аналитических записок, научных статей. </w:t>
            </w:r>
          </w:p>
          <w:p w14:paraId="50E160A5" w14:textId="77777777" w:rsidR="00B3431D" w:rsidRPr="00263E7C" w:rsidRDefault="00B3431D" w:rsidP="00263E7C">
            <w:pPr>
              <w:pStyle w:val="Default"/>
              <w:jc w:val="both"/>
              <w:rPr>
                <w:b/>
                <w:bCs/>
                <w:color w:val="auto"/>
                <w:sz w:val="20"/>
                <w:szCs w:val="20"/>
              </w:rPr>
            </w:pPr>
          </w:p>
        </w:tc>
        <w:tc>
          <w:tcPr>
            <w:tcW w:w="3657" w:type="dxa"/>
          </w:tcPr>
          <w:p w14:paraId="71458CF4" w14:textId="77777777" w:rsidR="00B3431D" w:rsidRPr="00263E7C" w:rsidRDefault="00B3431D" w:rsidP="00263E7C">
            <w:pPr>
              <w:pStyle w:val="Default"/>
              <w:jc w:val="both"/>
              <w:rPr>
                <w:color w:val="auto"/>
                <w:sz w:val="20"/>
                <w:szCs w:val="20"/>
              </w:rPr>
            </w:pPr>
            <w:r w:rsidRPr="00263E7C">
              <w:rPr>
                <w:b/>
                <w:bCs/>
                <w:color w:val="auto"/>
                <w:sz w:val="20"/>
                <w:szCs w:val="20"/>
              </w:rPr>
              <w:lastRenderedPageBreak/>
              <w:t xml:space="preserve">Знания: </w:t>
            </w:r>
          </w:p>
          <w:p w14:paraId="143D65E1" w14:textId="77777777" w:rsidR="00B3431D" w:rsidRPr="00263E7C" w:rsidRDefault="0031489C" w:rsidP="00263E7C">
            <w:pPr>
              <w:pStyle w:val="Default"/>
              <w:jc w:val="both"/>
              <w:rPr>
                <w:color w:val="auto"/>
                <w:sz w:val="20"/>
                <w:szCs w:val="20"/>
              </w:rPr>
            </w:pPr>
            <w:r w:rsidRPr="00263E7C">
              <w:rPr>
                <w:color w:val="auto"/>
                <w:sz w:val="20"/>
                <w:szCs w:val="20"/>
              </w:rPr>
              <w:t>- основных ме</w:t>
            </w:r>
            <w:r w:rsidR="0069542D" w:rsidRPr="00263E7C">
              <w:rPr>
                <w:color w:val="auto"/>
                <w:sz w:val="20"/>
                <w:szCs w:val="20"/>
              </w:rPr>
              <w:t>тодов научных исследований.</w:t>
            </w:r>
            <w:r w:rsidR="00B3431D" w:rsidRPr="00263E7C">
              <w:rPr>
                <w:color w:val="auto"/>
                <w:sz w:val="20"/>
                <w:szCs w:val="20"/>
              </w:rPr>
              <w:t xml:space="preserve"> </w:t>
            </w:r>
          </w:p>
          <w:p w14:paraId="127A1852" w14:textId="77777777" w:rsidR="00B3431D" w:rsidRPr="00263E7C" w:rsidRDefault="00B3431D" w:rsidP="00263E7C">
            <w:pPr>
              <w:pStyle w:val="Default"/>
              <w:jc w:val="both"/>
              <w:rPr>
                <w:b/>
                <w:color w:val="auto"/>
                <w:sz w:val="20"/>
                <w:szCs w:val="20"/>
              </w:rPr>
            </w:pPr>
            <w:r w:rsidRPr="00263E7C">
              <w:rPr>
                <w:b/>
                <w:color w:val="auto"/>
                <w:sz w:val="20"/>
                <w:szCs w:val="20"/>
              </w:rPr>
              <w:t xml:space="preserve">Умения: </w:t>
            </w:r>
          </w:p>
          <w:p w14:paraId="7103C260" w14:textId="77777777" w:rsidR="00B3431D" w:rsidRPr="00263E7C" w:rsidRDefault="00B3431D" w:rsidP="00263E7C">
            <w:pPr>
              <w:pStyle w:val="Default"/>
              <w:jc w:val="both"/>
              <w:rPr>
                <w:color w:val="auto"/>
                <w:sz w:val="20"/>
                <w:szCs w:val="20"/>
              </w:rPr>
            </w:pPr>
            <w:r w:rsidRPr="00263E7C">
              <w:rPr>
                <w:color w:val="auto"/>
                <w:sz w:val="20"/>
                <w:szCs w:val="20"/>
              </w:rPr>
              <w:lastRenderedPageBreak/>
              <w:t>- применять методы научных исследований</w:t>
            </w:r>
            <w:r w:rsidR="0069542D" w:rsidRPr="00263E7C">
              <w:rPr>
                <w:b/>
                <w:bCs/>
                <w:color w:val="auto"/>
                <w:sz w:val="20"/>
                <w:szCs w:val="20"/>
              </w:rPr>
              <w:t>.</w:t>
            </w:r>
            <w:r w:rsidRPr="00263E7C">
              <w:rPr>
                <w:b/>
                <w:bCs/>
                <w:color w:val="auto"/>
                <w:sz w:val="20"/>
                <w:szCs w:val="20"/>
              </w:rPr>
              <w:t xml:space="preserve"> </w:t>
            </w:r>
          </w:p>
          <w:p w14:paraId="3844CCBE" w14:textId="77777777" w:rsidR="00B3431D" w:rsidRPr="00263E7C" w:rsidRDefault="00B3431D" w:rsidP="00263E7C">
            <w:pPr>
              <w:pStyle w:val="Default"/>
              <w:jc w:val="both"/>
              <w:rPr>
                <w:color w:val="auto"/>
                <w:sz w:val="20"/>
                <w:szCs w:val="20"/>
              </w:rPr>
            </w:pPr>
            <w:r w:rsidRPr="00263E7C">
              <w:rPr>
                <w:b/>
                <w:bCs/>
                <w:color w:val="auto"/>
                <w:sz w:val="20"/>
                <w:szCs w:val="20"/>
              </w:rPr>
              <w:t xml:space="preserve">Знания: </w:t>
            </w:r>
          </w:p>
          <w:p w14:paraId="426F7635" w14:textId="77777777" w:rsidR="00B3431D" w:rsidRPr="00263E7C" w:rsidRDefault="0031489C" w:rsidP="00263E7C">
            <w:pPr>
              <w:pStyle w:val="Default"/>
              <w:jc w:val="both"/>
              <w:rPr>
                <w:color w:val="auto"/>
                <w:sz w:val="20"/>
                <w:szCs w:val="20"/>
              </w:rPr>
            </w:pPr>
            <w:r w:rsidRPr="00263E7C">
              <w:rPr>
                <w:color w:val="auto"/>
                <w:sz w:val="20"/>
                <w:szCs w:val="20"/>
              </w:rPr>
              <w:t>- приемов поиска и самосто</w:t>
            </w:r>
            <w:r w:rsidR="00B3431D" w:rsidRPr="00263E7C">
              <w:rPr>
                <w:color w:val="auto"/>
                <w:sz w:val="20"/>
                <w:szCs w:val="20"/>
              </w:rPr>
              <w:t xml:space="preserve">ятельного изучения </w:t>
            </w:r>
            <w:r w:rsidRPr="00263E7C">
              <w:rPr>
                <w:color w:val="auto"/>
                <w:sz w:val="20"/>
                <w:szCs w:val="20"/>
              </w:rPr>
              <w:t>новых методов и приемов исследо</w:t>
            </w:r>
            <w:r w:rsidR="0069542D" w:rsidRPr="00263E7C">
              <w:rPr>
                <w:color w:val="auto"/>
                <w:sz w:val="20"/>
                <w:szCs w:val="20"/>
              </w:rPr>
              <w:t>вания.</w:t>
            </w:r>
            <w:r w:rsidR="00B3431D" w:rsidRPr="00263E7C">
              <w:rPr>
                <w:color w:val="auto"/>
                <w:sz w:val="20"/>
                <w:szCs w:val="20"/>
              </w:rPr>
              <w:t xml:space="preserve"> </w:t>
            </w:r>
          </w:p>
          <w:p w14:paraId="49169948" w14:textId="77777777" w:rsidR="00B3431D" w:rsidRPr="00263E7C" w:rsidRDefault="00B3431D" w:rsidP="00263E7C">
            <w:pPr>
              <w:pStyle w:val="Default"/>
              <w:jc w:val="both"/>
              <w:rPr>
                <w:color w:val="auto"/>
                <w:sz w:val="20"/>
                <w:szCs w:val="20"/>
              </w:rPr>
            </w:pPr>
            <w:r w:rsidRPr="00263E7C">
              <w:rPr>
                <w:b/>
                <w:bCs/>
                <w:color w:val="auto"/>
                <w:sz w:val="20"/>
                <w:szCs w:val="20"/>
              </w:rPr>
              <w:t xml:space="preserve">Умения: </w:t>
            </w:r>
          </w:p>
          <w:p w14:paraId="03034AAF" w14:textId="77777777" w:rsidR="00B3431D" w:rsidRPr="00263E7C" w:rsidRDefault="0031489C" w:rsidP="00263E7C">
            <w:pPr>
              <w:pStyle w:val="Default"/>
              <w:jc w:val="both"/>
              <w:rPr>
                <w:color w:val="auto"/>
                <w:sz w:val="20"/>
                <w:szCs w:val="20"/>
              </w:rPr>
            </w:pPr>
            <w:r w:rsidRPr="00263E7C">
              <w:rPr>
                <w:color w:val="auto"/>
                <w:sz w:val="20"/>
                <w:szCs w:val="20"/>
              </w:rPr>
              <w:t>- использовать в исследова</w:t>
            </w:r>
            <w:r w:rsidR="00B3431D" w:rsidRPr="00263E7C">
              <w:rPr>
                <w:color w:val="auto"/>
                <w:sz w:val="20"/>
                <w:szCs w:val="20"/>
              </w:rPr>
              <w:t>ниях приемы и прикладные методы других сфер пр</w:t>
            </w:r>
            <w:r w:rsidRPr="00263E7C">
              <w:rPr>
                <w:color w:val="auto"/>
                <w:sz w:val="20"/>
                <w:szCs w:val="20"/>
              </w:rPr>
              <w:t>офес</w:t>
            </w:r>
            <w:r w:rsidR="0069542D" w:rsidRPr="00263E7C">
              <w:rPr>
                <w:color w:val="auto"/>
                <w:sz w:val="20"/>
                <w:szCs w:val="20"/>
              </w:rPr>
              <w:t>сиональной деятельности.</w:t>
            </w:r>
          </w:p>
          <w:p w14:paraId="3054C1CA" w14:textId="77777777" w:rsidR="00B71E49" w:rsidRPr="00263E7C" w:rsidRDefault="00B71E49" w:rsidP="00263E7C">
            <w:pPr>
              <w:pStyle w:val="Default"/>
              <w:jc w:val="both"/>
              <w:rPr>
                <w:b/>
                <w:bCs/>
                <w:color w:val="auto"/>
                <w:sz w:val="20"/>
                <w:szCs w:val="20"/>
              </w:rPr>
            </w:pPr>
          </w:p>
          <w:p w14:paraId="3E9B2E4A" w14:textId="77777777" w:rsidR="00B3431D" w:rsidRPr="00263E7C" w:rsidRDefault="00B3431D" w:rsidP="00263E7C">
            <w:pPr>
              <w:pStyle w:val="Default"/>
              <w:jc w:val="both"/>
              <w:rPr>
                <w:color w:val="auto"/>
                <w:sz w:val="20"/>
                <w:szCs w:val="20"/>
              </w:rPr>
            </w:pPr>
            <w:r w:rsidRPr="00263E7C">
              <w:rPr>
                <w:b/>
                <w:bCs/>
                <w:color w:val="auto"/>
                <w:sz w:val="20"/>
                <w:szCs w:val="20"/>
              </w:rPr>
              <w:t xml:space="preserve">Знания: </w:t>
            </w:r>
          </w:p>
          <w:p w14:paraId="624B976F" w14:textId="77777777" w:rsidR="00B3431D" w:rsidRPr="00263E7C" w:rsidRDefault="0031489C" w:rsidP="00263E7C">
            <w:pPr>
              <w:pStyle w:val="Default"/>
              <w:jc w:val="both"/>
              <w:rPr>
                <w:color w:val="auto"/>
                <w:sz w:val="20"/>
                <w:szCs w:val="20"/>
              </w:rPr>
            </w:pPr>
            <w:r w:rsidRPr="00263E7C">
              <w:rPr>
                <w:color w:val="auto"/>
                <w:sz w:val="20"/>
                <w:szCs w:val="20"/>
              </w:rPr>
              <w:t>- приемов формирования гипотез научного исследова</w:t>
            </w:r>
            <w:r w:rsidR="0069542D" w:rsidRPr="00263E7C">
              <w:rPr>
                <w:color w:val="auto"/>
                <w:sz w:val="20"/>
                <w:szCs w:val="20"/>
              </w:rPr>
              <w:t>ния.</w:t>
            </w:r>
          </w:p>
          <w:p w14:paraId="08FD7344" w14:textId="77777777" w:rsidR="00B3431D" w:rsidRPr="00263E7C" w:rsidRDefault="00B3431D" w:rsidP="00263E7C">
            <w:pPr>
              <w:pStyle w:val="Default"/>
              <w:jc w:val="both"/>
              <w:rPr>
                <w:color w:val="auto"/>
                <w:sz w:val="20"/>
                <w:szCs w:val="20"/>
              </w:rPr>
            </w:pPr>
            <w:r w:rsidRPr="00263E7C">
              <w:rPr>
                <w:b/>
                <w:bCs/>
                <w:color w:val="auto"/>
                <w:sz w:val="20"/>
                <w:szCs w:val="20"/>
              </w:rPr>
              <w:t xml:space="preserve">Умения: </w:t>
            </w:r>
          </w:p>
          <w:p w14:paraId="7E3BA76E" w14:textId="77777777" w:rsidR="005E7C5C" w:rsidRPr="00263E7C" w:rsidRDefault="0031489C" w:rsidP="00263E7C">
            <w:pPr>
              <w:pStyle w:val="Default"/>
              <w:jc w:val="both"/>
              <w:rPr>
                <w:b/>
                <w:bCs/>
                <w:color w:val="auto"/>
                <w:sz w:val="20"/>
                <w:szCs w:val="20"/>
              </w:rPr>
            </w:pPr>
            <w:r w:rsidRPr="00263E7C">
              <w:rPr>
                <w:color w:val="auto"/>
                <w:sz w:val="20"/>
                <w:szCs w:val="20"/>
              </w:rPr>
              <w:t>- на основе анализа причинно-</w:t>
            </w:r>
            <w:r w:rsidR="00B3431D" w:rsidRPr="00263E7C">
              <w:rPr>
                <w:color w:val="auto"/>
                <w:sz w:val="20"/>
                <w:szCs w:val="20"/>
              </w:rPr>
              <w:t>следственных связей сформулировать научную гипотезу исследования</w:t>
            </w:r>
            <w:r w:rsidR="0069542D" w:rsidRPr="00263E7C">
              <w:rPr>
                <w:color w:val="auto"/>
                <w:sz w:val="20"/>
                <w:szCs w:val="20"/>
              </w:rPr>
              <w:t>.</w:t>
            </w:r>
          </w:p>
          <w:p w14:paraId="51931BD9" w14:textId="77777777" w:rsidR="00B71E49" w:rsidRPr="00263E7C" w:rsidRDefault="00B71E49" w:rsidP="00263E7C">
            <w:pPr>
              <w:pStyle w:val="Default"/>
              <w:jc w:val="both"/>
              <w:rPr>
                <w:b/>
                <w:bCs/>
                <w:color w:val="auto"/>
                <w:sz w:val="20"/>
                <w:szCs w:val="20"/>
              </w:rPr>
            </w:pPr>
          </w:p>
          <w:p w14:paraId="13A03B76" w14:textId="77777777" w:rsidR="00B3431D" w:rsidRPr="00263E7C" w:rsidRDefault="00B3431D" w:rsidP="00263E7C">
            <w:pPr>
              <w:pStyle w:val="Default"/>
              <w:jc w:val="both"/>
              <w:rPr>
                <w:color w:val="auto"/>
                <w:sz w:val="20"/>
                <w:szCs w:val="20"/>
              </w:rPr>
            </w:pPr>
            <w:r w:rsidRPr="00263E7C">
              <w:rPr>
                <w:b/>
                <w:bCs/>
                <w:color w:val="auto"/>
                <w:sz w:val="20"/>
                <w:szCs w:val="20"/>
              </w:rPr>
              <w:t xml:space="preserve">Знания: </w:t>
            </w:r>
          </w:p>
          <w:p w14:paraId="0515D95D" w14:textId="693189D4" w:rsidR="00B3431D" w:rsidRPr="00263E7C" w:rsidRDefault="0031489C" w:rsidP="00263E7C">
            <w:pPr>
              <w:pStyle w:val="Default"/>
              <w:jc w:val="both"/>
              <w:rPr>
                <w:color w:val="auto"/>
                <w:sz w:val="20"/>
                <w:szCs w:val="20"/>
              </w:rPr>
            </w:pPr>
            <w:r w:rsidRPr="00263E7C">
              <w:rPr>
                <w:color w:val="auto"/>
                <w:sz w:val="20"/>
                <w:szCs w:val="20"/>
              </w:rPr>
              <w:t>- приемов составления ана</w:t>
            </w:r>
            <w:r w:rsidR="00B3431D" w:rsidRPr="00263E7C">
              <w:rPr>
                <w:color w:val="auto"/>
                <w:sz w:val="20"/>
                <w:szCs w:val="20"/>
              </w:rPr>
              <w:t>литических записок</w:t>
            </w:r>
            <w:r w:rsidRPr="00263E7C">
              <w:rPr>
                <w:color w:val="auto"/>
                <w:sz w:val="20"/>
                <w:szCs w:val="20"/>
              </w:rPr>
              <w:t xml:space="preserve">, </w:t>
            </w:r>
            <w:r w:rsidR="001B19A8" w:rsidRPr="00263E7C">
              <w:rPr>
                <w:color w:val="auto"/>
                <w:sz w:val="20"/>
                <w:szCs w:val="20"/>
              </w:rPr>
              <w:t>информационных сообщений</w:t>
            </w:r>
            <w:r w:rsidRPr="00263E7C">
              <w:rPr>
                <w:color w:val="auto"/>
                <w:sz w:val="20"/>
                <w:szCs w:val="20"/>
              </w:rPr>
              <w:t>, специфики написания науч</w:t>
            </w:r>
            <w:r w:rsidR="00B71E49" w:rsidRPr="00263E7C">
              <w:rPr>
                <w:color w:val="auto"/>
                <w:sz w:val="20"/>
                <w:szCs w:val="20"/>
              </w:rPr>
              <w:t>ных статей.</w:t>
            </w:r>
            <w:r w:rsidR="00B3431D" w:rsidRPr="00263E7C">
              <w:rPr>
                <w:color w:val="auto"/>
                <w:sz w:val="20"/>
                <w:szCs w:val="20"/>
              </w:rPr>
              <w:t xml:space="preserve"> </w:t>
            </w:r>
          </w:p>
          <w:p w14:paraId="324080CE" w14:textId="77777777" w:rsidR="00B3431D" w:rsidRPr="00263E7C" w:rsidRDefault="00B3431D" w:rsidP="00263E7C">
            <w:pPr>
              <w:pStyle w:val="Default"/>
              <w:jc w:val="both"/>
              <w:rPr>
                <w:b/>
                <w:color w:val="auto"/>
                <w:sz w:val="20"/>
                <w:szCs w:val="20"/>
              </w:rPr>
            </w:pPr>
            <w:r w:rsidRPr="00263E7C">
              <w:rPr>
                <w:b/>
                <w:color w:val="auto"/>
                <w:sz w:val="20"/>
                <w:szCs w:val="20"/>
              </w:rPr>
              <w:t xml:space="preserve">Умения: </w:t>
            </w:r>
          </w:p>
          <w:p w14:paraId="6F9A2544" w14:textId="53F6A328" w:rsidR="00B3431D" w:rsidRPr="00263E7C" w:rsidRDefault="0031489C" w:rsidP="00263E7C">
            <w:pPr>
              <w:pStyle w:val="Default"/>
              <w:jc w:val="both"/>
              <w:rPr>
                <w:b/>
                <w:bCs/>
                <w:color w:val="auto"/>
                <w:sz w:val="20"/>
                <w:szCs w:val="20"/>
              </w:rPr>
            </w:pPr>
            <w:r w:rsidRPr="00263E7C">
              <w:rPr>
                <w:color w:val="auto"/>
                <w:sz w:val="20"/>
                <w:szCs w:val="20"/>
              </w:rPr>
              <w:t>- написать и оформить науч</w:t>
            </w:r>
            <w:r w:rsidR="00B3431D" w:rsidRPr="00263E7C">
              <w:rPr>
                <w:color w:val="auto"/>
                <w:sz w:val="20"/>
                <w:szCs w:val="20"/>
              </w:rPr>
              <w:t>ную статью по материалам проведенных исследован</w:t>
            </w:r>
            <w:r w:rsidRPr="00263E7C">
              <w:rPr>
                <w:color w:val="auto"/>
                <w:sz w:val="20"/>
                <w:szCs w:val="20"/>
              </w:rPr>
              <w:t>ий, с</w:t>
            </w:r>
            <w:r w:rsidR="00540EED">
              <w:rPr>
                <w:color w:val="auto"/>
                <w:sz w:val="20"/>
                <w:szCs w:val="20"/>
              </w:rPr>
              <w:t>формировать</w:t>
            </w:r>
            <w:r w:rsidRPr="00263E7C">
              <w:rPr>
                <w:color w:val="auto"/>
                <w:sz w:val="20"/>
                <w:szCs w:val="20"/>
              </w:rPr>
              <w:t xml:space="preserve"> </w:t>
            </w:r>
            <w:r w:rsidR="00263E7C">
              <w:rPr>
                <w:color w:val="auto"/>
                <w:sz w:val="20"/>
                <w:szCs w:val="20"/>
              </w:rPr>
              <w:t>исследовани</w:t>
            </w:r>
            <w:r w:rsidR="00540EED">
              <w:rPr>
                <w:color w:val="auto"/>
                <w:sz w:val="20"/>
                <w:szCs w:val="20"/>
              </w:rPr>
              <w:t>е</w:t>
            </w:r>
            <w:r w:rsidRPr="00263E7C">
              <w:rPr>
                <w:color w:val="auto"/>
                <w:sz w:val="20"/>
                <w:szCs w:val="20"/>
              </w:rPr>
              <w:t>, детали</w:t>
            </w:r>
            <w:r w:rsidR="00540EED">
              <w:rPr>
                <w:color w:val="auto"/>
                <w:sz w:val="20"/>
                <w:szCs w:val="20"/>
              </w:rPr>
              <w:t xml:space="preserve">зировать </w:t>
            </w:r>
            <w:r w:rsidRPr="00263E7C">
              <w:rPr>
                <w:color w:val="auto"/>
                <w:sz w:val="20"/>
                <w:szCs w:val="20"/>
              </w:rPr>
              <w:t>результ</w:t>
            </w:r>
            <w:r w:rsidR="00540EED">
              <w:rPr>
                <w:color w:val="auto"/>
                <w:sz w:val="20"/>
                <w:szCs w:val="20"/>
              </w:rPr>
              <w:t>аты</w:t>
            </w:r>
            <w:r w:rsidRPr="00263E7C">
              <w:rPr>
                <w:color w:val="auto"/>
                <w:sz w:val="20"/>
                <w:szCs w:val="20"/>
              </w:rPr>
              <w:t xml:space="preserve"> проведенного </w:t>
            </w:r>
            <w:r w:rsidR="00B3431D" w:rsidRPr="00263E7C">
              <w:rPr>
                <w:color w:val="auto"/>
                <w:sz w:val="20"/>
                <w:szCs w:val="20"/>
              </w:rPr>
              <w:t>исследования</w:t>
            </w:r>
            <w:r w:rsidR="00B71E49" w:rsidRPr="00263E7C">
              <w:rPr>
                <w:color w:val="auto"/>
                <w:sz w:val="20"/>
                <w:szCs w:val="20"/>
              </w:rPr>
              <w:t>.</w:t>
            </w:r>
            <w:r w:rsidR="00B3431D" w:rsidRPr="00263E7C">
              <w:rPr>
                <w:color w:val="auto"/>
                <w:sz w:val="20"/>
                <w:szCs w:val="20"/>
              </w:rPr>
              <w:t xml:space="preserve"> </w:t>
            </w:r>
          </w:p>
        </w:tc>
      </w:tr>
      <w:tr w:rsidR="009D294E" w:rsidRPr="009D294E" w14:paraId="13748986" w14:textId="77777777" w:rsidTr="00C60883">
        <w:trPr>
          <w:trHeight w:val="70"/>
        </w:trPr>
        <w:tc>
          <w:tcPr>
            <w:tcW w:w="988" w:type="dxa"/>
          </w:tcPr>
          <w:p w14:paraId="6A98A419" w14:textId="18CE277E" w:rsidR="00B3431D" w:rsidRPr="00263E7C" w:rsidRDefault="00CC75A8" w:rsidP="00263E7C">
            <w:pPr>
              <w:pStyle w:val="Default"/>
              <w:jc w:val="both"/>
              <w:rPr>
                <w:color w:val="auto"/>
                <w:sz w:val="20"/>
                <w:szCs w:val="20"/>
              </w:rPr>
            </w:pPr>
            <w:r>
              <w:rPr>
                <w:b/>
                <w:bCs/>
                <w:color w:val="auto"/>
                <w:sz w:val="20"/>
                <w:szCs w:val="20"/>
              </w:rPr>
              <w:lastRenderedPageBreak/>
              <w:t>ПК</w:t>
            </w:r>
            <w:r w:rsidR="00B3431D" w:rsidRPr="00263E7C">
              <w:rPr>
                <w:b/>
                <w:bCs/>
                <w:color w:val="auto"/>
                <w:sz w:val="20"/>
                <w:szCs w:val="20"/>
              </w:rPr>
              <w:t xml:space="preserve">-1 </w:t>
            </w:r>
          </w:p>
          <w:p w14:paraId="7CDC3A54" w14:textId="77777777" w:rsidR="005E7C5C" w:rsidRPr="00263E7C" w:rsidRDefault="005E7C5C" w:rsidP="00263E7C">
            <w:pPr>
              <w:pStyle w:val="Default"/>
              <w:jc w:val="both"/>
              <w:rPr>
                <w:b/>
                <w:bCs/>
                <w:color w:val="auto"/>
                <w:sz w:val="20"/>
                <w:szCs w:val="20"/>
              </w:rPr>
            </w:pPr>
          </w:p>
        </w:tc>
        <w:tc>
          <w:tcPr>
            <w:tcW w:w="2126" w:type="dxa"/>
          </w:tcPr>
          <w:p w14:paraId="3E925E4F" w14:textId="0B9A179A" w:rsidR="005E7C5C" w:rsidRPr="00CC75A8" w:rsidRDefault="00CC75A8" w:rsidP="00CC75A8">
            <w:pPr>
              <w:pStyle w:val="a6"/>
              <w:spacing w:before="0" w:beforeAutospacing="0" w:after="0" w:afterAutospacing="0"/>
              <w:jc w:val="both"/>
              <w:rPr>
                <w:rFonts w:eastAsiaTheme="minorHAnsi"/>
                <w:sz w:val="20"/>
                <w:szCs w:val="20"/>
                <w:lang w:eastAsia="en-US"/>
              </w:rPr>
            </w:pPr>
            <w:r w:rsidRPr="00CC75A8">
              <w:rPr>
                <w:rFonts w:eastAsiaTheme="minorHAnsi"/>
                <w:sz w:val="20"/>
                <w:szCs w:val="20"/>
                <w:lang w:eastAsia="en-US"/>
              </w:rPr>
              <w:t xml:space="preserve">Способность к идентификации существующих в экономическом субъекте практик, методов и технологий управления архитектурой организации </w:t>
            </w:r>
          </w:p>
        </w:tc>
        <w:tc>
          <w:tcPr>
            <w:tcW w:w="2693" w:type="dxa"/>
          </w:tcPr>
          <w:p w14:paraId="050A1139" w14:textId="78C05EAA" w:rsidR="00CC75A8" w:rsidRDefault="00CC75A8" w:rsidP="00263E7C">
            <w:pPr>
              <w:pStyle w:val="a6"/>
              <w:spacing w:before="0" w:beforeAutospacing="0" w:after="0" w:afterAutospacing="0"/>
              <w:jc w:val="both"/>
              <w:rPr>
                <w:rFonts w:eastAsiaTheme="minorHAnsi"/>
                <w:sz w:val="20"/>
                <w:szCs w:val="20"/>
                <w:lang w:eastAsia="en-US"/>
              </w:rPr>
            </w:pPr>
            <w:r w:rsidRPr="00CC75A8">
              <w:rPr>
                <w:rFonts w:eastAsiaTheme="minorHAnsi"/>
                <w:sz w:val="20"/>
                <w:szCs w:val="20"/>
                <w:lang w:eastAsia="en-US"/>
              </w:rPr>
              <w:t xml:space="preserve">l. Анализирует существующие методы управления архитектурой экономического субъекта и моделирует организационные процессы. </w:t>
            </w:r>
          </w:p>
          <w:p w14:paraId="06FCA116" w14:textId="24BC9040" w:rsidR="00CC75A8" w:rsidRDefault="00CC75A8" w:rsidP="00263E7C">
            <w:pPr>
              <w:pStyle w:val="a6"/>
              <w:spacing w:before="0" w:beforeAutospacing="0" w:after="0" w:afterAutospacing="0"/>
              <w:jc w:val="both"/>
              <w:rPr>
                <w:rFonts w:eastAsiaTheme="minorHAnsi"/>
                <w:sz w:val="20"/>
                <w:szCs w:val="20"/>
                <w:lang w:eastAsia="en-US"/>
              </w:rPr>
            </w:pPr>
          </w:p>
          <w:p w14:paraId="70F6B71F" w14:textId="43DC123A" w:rsidR="00CC75A8" w:rsidRDefault="00CC75A8" w:rsidP="00263E7C">
            <w:pPr>
              <w:pStyle w:val="a6"/>
              <w:spacing w:before="0" w:beforeAutospacing="0" w:after="0" w:afterAutospacing="0"/>
              <w:jc w:val="both"/>
              <w:rPr>
                <w:rFonts w:eastAsiaTheme="minorHAnsi"/>
                <w:sz w:val="20"/>
                <w:szCs w:val="20"/>
                <w:lang w:eastAsia="en-US"/>
              </w:rPr>
            </w:pPr>
          </w:p>
          <w:p w14:paraId="6CB41F8C" w14:textId="552B2DF3" w:rsidR="00CC75A8" w:rsidRDefault="00CC75A8" w:rsidP="00263E7C">
            <w:pPr>
              <w:pStyle w:val="a6"/>
              <w:spacing w:before="0" w:beforeAutospacing="0" w:after="0" w:afterAutospacing="0"/>
              <w:jc w:val="both"/>
              <w:rPr>
                <w:rFonts w:eastAsiaTheme="minorHAnsi"/>
                <w:sz w:val="20"/>
                <w:szCs w:val="20"/>
                <w:lang w:eastAsia="en-US"/>
              </w:rPr>
            </w:pPr>
          </w:p>
          <w:p w14:paraId="748EB949" w14:textId="226728F2" w:rsidR="00CC75A8" w:rsidRDefault="00CC75A8" w:rsidP="00263E7C">
            <w:pPr>
              <w:pStyle w:val="a6"/>
              <w:spacing w:before="0" w:beforeAutospacing="0" w:after="0" w:afterAutospacing="0"/>
              <w:jc w:val="both"/>
              <w:rPr>
                <w:rFonts w:eastAsiaTheme="minorHAnsi"/>
                <w:sz w:val="20"/>
                <w:szCs w:val="20"/>
                <w:lang w:eastAsia="en-US"/>
              </w:rPr>
            </w:pPr>
          </w:p>
          <w:p w14:paraId="6A9A9677" w14:textId="478B492B" w:rsidR="00CC75A8" w:rsidRDefault="00CC75A8" w:rsidP="00263E7C">
            <w:pPr>
              <w:pStyle w:val="a6"/>
              <w:spacing w:before="0" w:beforeAutospacing="0" w:after="0" w:afterAutospacing="0"/>
              <w:jc w:val="both"/>
              <w:rPr>
                <w:rFonts w:eastAsiaTheme="minorHAnsi"/>
                <w:sz w:val="20"/>
                <w:szCs w:val="20"/>
                <w:lang w:eastAsia="en-US"/>
              </w:rPr>
            </w:pPr>
          </w:p>
          <w:p w14:paraId="4582CCB7" w14:textId="45F45701" w:rsidR="00CC75A8" w:rsidRDefault="00CC75A8" w:rsidP="00263E7C">
            <w:pPr>
              <w:pStyle w:val="a6"/>
              <w:spacing w:before="0" w:beforeAutospacing="0" w:after="0" w:afterAutospacing="0"/>
              <w:jc w:val="both"/>
              <w:rPr>
                <w:rFonts w:eastAsiaTheme="minorHAnsi"/>
                <w:sz w:val="20"/>
                <w:szCs w:val="20"/>
                <w:lang w:eastAsia="en-US"/>
              </w:rPr>
            </w:pPr>
          </w:p>
          <w:p w14:paraId="49BAA8FD" w14:textId="18F1D3C5" w:rsidR="00CC75A8" w:rsidRDefault="00CC75A8" w:rsidP="00263E7C">
            <w:pPr>
              <w:pStyle w:val="a6"/>
              <w:spacing w:before="0" w:beforeAutospacing="0" w:after="0" w:afterAutospacing="0"/>
              <w:jc w:val="both"/>
              <w:rPr>
                <w:rFonts w:eastAsiaTheme="minorHAnsi"/>
                <w:sz w:val="20"/>
                <w:szCs w:val="20"/>
                <w:lang w:eastAsia="en-US"/>
              </w:rPr>
            </w:pPr>
          </w:p>
          <w:p w14:paraId="1055E896" w14:textId="4AC888ED" w:rsidR="00CC75A8" w:rsidRDefault="00CC75A8" w:rsidP="00263E7C">
            <w:pPr>
              <w:pStyle w:val="a6"/>
              <w:spacing w:before="0" w:beforeAutospacing="0" w:after="0" w:afterAutospacing="0"/>
              <w:jc w:val="both"/>
              <w:rPr>
                <w:rFonts w:eastAsiaTheme="minorHAnsi"/>
                <w:sz w:val="20"/>
                <w:szCs w:val="20"/>
                <w:lang w:eastAsia="en-US"/>
              </w:rPr>
            </w:pPr>
          </w:p>
          <w:p w14:paraId="0A39BC0D" w14:textId="63EFEAEE" w:rsidR="00CC75A8" w:rsidRDefault="00CC75A8" w:rsidP="00263E7C">
            <w:pPr>
              <w:pStyle w:val="a6"/>
              <w:spacing w:before="0" w:beforeAutospacing="0" w:after="0" w:afterAutospacing="0"/>
              <w:jc w:val="both"/>
              <w:rPr>
                <w:rFonts w:eastAsiaTheme="minorHAnsi"/>
                <w:sz w:val="20"/>
                <w:szCs w:val="20"/>
                <w:lang w:eastAsia="en-US"/>
              </w:rPr>
            </w:pPr>
          </w:p>
          <w:p w14:paraId="458A125D" w14:textId="6E435B98" w:rsidR="00CC75A8" w:rsidRDefault="00CC75A8" w:rsidP="00263E7C">
            <w:pPr>
              <w:pStyle w:val="a6"/>
              <w:spacing w:before="0" w:beforeAutospacing="0" w:after="0" w:afterAutospacing="0"/>
              <w:jc w:val="both"/>
              <w:rPr>
                <w:rFonts w:eastAsiaTheme="minorHAnsi"/>
                <w:sz w:val="20"/>
                <w:szCs w:val="20"/>
                <w:lang w:eastAsia="en-US"/>
              </w:rPr>
            </w:pPr>
            <w:r w:rsidRPr="00CC75A8">
              <w:rPr>
                <w:rFonts w:eastAsiaTheme="minorHAnsi"/>
                <w:sz w:val="20"/>
                <w:szCs w:val="20"/>
                <w:lang w:eastAsia="en-US"/>
              </w:rPr>
              <w:t xml:space="preserve">2. Применяет новые технологии управления экономическим субъектом. </w:t>
            </w:r>
          </w:p>
          <w:p w14:paraId="291DD6A6" w14:textId="3432A3C0" w:rsidR="00CC75A8" w:rsidRDefault="00CC75A8" w:rsidP="00263E7C">
            <w:pPr>
              <w:pStyle w:val="a6"/>
              <w:spacing w:before="0" w:beforeAutospacing="0" w:after="0" w:afterAutospacing="0"/>
              <w:jc w:val="both"/>
              <w:rPr>
                <w:rFonts w:eastAsiaTheme="minorHAnsi"/>
                <w:sz w:val="20"/>
                <w:szCs w:val="20"/>
                <w:lang w:eastAsia="en-US"/>
              </w:rPr>
            </w:pPr>
          </w:p>
          <w:p w14:paraId="15C0D578" w14:textId="21CA1278" w:rsidR="00E23AB3" w:rsidRDefault="00E23AB3" w:rsidP="00263E7C">
            <w:pPr>
              <w:pStyle w:val="a6"/>
              <w:spacing w:before="0" w:beforeAutospacing="0" w:after="0" w:afterAutospacing="0"/>
              <w:jc w:val="both"/>
              <w:rPr>
                <w:rFonts w:eastAsiaTheme="minorHAnsi"/>
                <w:sz w:val="20"/>
                <w:szCs w:val="20"/>
                <w:lang w:eastAsia="en-US"/>
              </w:rPr>
            </w:pPr>
          </w:p>
          <w:p w14:paraId="60335012" w14:textId="2B93B182" w:rsidR="00E23AB3" w:rsidRDefault="00E23AB3" w:rsidP="00263E7C">
            <w:pPr>
              <w:pStyle w:val="a6"/>
              <w:spacing w:before="0" w:beforeAutospacing="0" w:after="0" w:afterAutospacing="0"/>
              <w:jc w:val="both"/>
              <w:rPr>
                <w:rFonts w:eastAsiaTheme="minorHAnsi"/>
                <w:sz w:val="20"/>
                <w:szCs w:val="20"/>
                <w:lang w:eastAsia="en-US"/>
              </w:rPr>
            </w:pPr>
          </w:p>
          <w:p w14:paraId="5C0DA270" w14:textId="2F91AD6E" w:rsidR="00E23AB3" w:rsidRDefault="00E23AB3" w:rsidP="00263E7C">
            <w:pPr>
              <w:pStyle w:val="a6"/>
              <w:spacing w:before="0" w:beforeAutospacing="0" w:after="0" w:afterAutospacing="0"/>
              <w:jc w:val="both"/>
              <w:rPr>
                <w:rFonts w:eastAsiaTheme="minorHAnsi"/>
                <w:sz w:val="20"/>
                <w:szCs w:val="20"/>
                <w:lang w:eastAsia="en-US"/>
              </w:rPr>
            </w:pPr>
          </w:p>
          <w:p w14:paraId="51B03F81" w14:textId="67196DA6" w:rsidR="00CC75A8" w:rsidRPr="00CC75A8" w:rsidRDefault="00CC75A8" w:rsidP="00263E7C">
            <w:pPr>
              <w:pStyle w:val="a6"/>
              <w:spacing w:before="0" w:beforeAutospacing="0" w:after="0" w:afterAutospacing="0"/>
              <w:jc w:val="both"/>
              <w:rPr>
                <w:rFonts w:eastAsiaTheme="minorHAnsi"/>
                <w:sz w:val="20"/>
                <w:szCs w:val="20"/>
                <w:lang w:eastAsia="en-US"/>
              </w:rPr>
            </w:pPr>
            <w:r w:rsidRPr="00CC75A8">
              <w:rPr>
                <w:rFonts w:eastAsiaTheme="minorHAnsi"/>
                <w:sz w:val="20"/>
                <w:szCs w:val="20"/>
                <w:lang w:eastAsia="en-US"/>
              </w:rPr>
              <w:t xml:space="preserve">3 Формирует систему </w:t>
            </w:r>
            <w:proofErr w:type="spellStart"/>
            <w:r w:rsidRPr="00CC75A8">
              <w:rPr>
                <w:rFonts w:eastAsiaTheme="minorHAnsi"/>
                <w:sz w:val="20"/>
                <w:szCs w:val="20"/>
                <w:lang w:eastAsia="en-US"/>
              </w:rPr>
              <w:t>контроллинга</w:t>
            </w:r>
            <w:proofErr w:type="spellEnd"/>
            <w:r w:rsidRPr="00CC75A8">
              <w:rPr>
                <w:rFonts w:eastAsiaTheme="minorHAnsi"/>
                <w:sz w:val="20"/>
                <w:szCs w:val="20"/>
                <w:lang w:eastAsia="en-US"/>
              </w:rPr>
              <w:t xml:space="preserve"> </w:t>
            </w:r>
            <w:proofErr w:type="gramStart"/>
            <w:r w:rsidRPr="00CC75A8">
              <w:rPr>
                <w:rFonts w:eastAsiaTheme="minorHAnsi"/>
                <w:sz w:val="20"/>
                <w:szCs w:val="20"/>
                <w:lang w:eastAsia="en-US"/>
              </w:rPr>
              <w:t>в экономическим субъекте</w:t>
            </w:r>
            <w:proofErr w:type="gramEnd"/>
            <w:r w:rsidRPr="00CC75A8">
              <w:rPr>
                <w:rFonts w:eastAsiaTheme="minorHAnsi"/>
                <w:sz w:val="20"/>
                <w:szCs w:val="20"/>
                <w:lang w:eastAsia="en-US"/>
              </w:rPr>
              <w:t xml:space="preserve"> по направлениям: стратегическое планирование, бюджетирование, контроль </w:t>
            </w:r>
          </w:p>
          <w:p w14:paraId="7E99C32E" w14:textId="77777777" w:rsidR="00CC75A8" w:rsidRPr="00CC75A8" w:rsidRDefault="00CC75A8" w:rsidP="00263E7C">
            <w:pPr>
              <w:pStyle w:val="a6"/>
              <w:spacing w:before="0" w:beforeAutospacing="0" w:after="0" w:afterAutospacing="0"/>
              <w:jc w:val="both"/>
              <w:rPr>
                <w:rFonts w:eastAsiaTheme="minorHAnsi"/>
                <w:sz w:val="20"/>
                <w:szCs w:val="20"/>
                <w:lang w:eastAsia="en-US"/>
              </w:rPr>
            </w:pPr>
          </w:p>
          <w:p w14:paraId="4F4042C1" w14:textId="77777777" w:rsidR="00CC75A8" w:rsidRPr="00CC75A8" w:rsidRDefault="00CC75A8" w:rsidP="00263E7C">
            <w:pPr>
              <w:pStyle w:val="a6"/>
              <w:spacing w:before="0" w:beforeAutospacing="0" w:after="0" w:afterAutospacing="0"/>
              <w:jc w:val="both"/>
              <w:rPr>
                <w:rFonts w:eastAsiaTheme="minorHAnsi"/>
                <w:sz w:val="20"/>
                <w:szCs w:val="20"/>
                <w:lang w:eastAsia="en-US"/>
              </w:rPr>
            </w:pPr>
          </w:p>
          <w:p w14:paraId="526E078E" w14:textId="77777777" w:rsidR="005E7C5C" w:rsidRPr="00CC75A8" w:rsidRDefault="009D44B8" w:rsidP="00263E7C">
            <w:pPr>
              <w:pStyle w:val="a6"/>
              <w:spacing w:before="0" w:beforeAutospacing="0" w:after="0" w:afterAutospacing="0"/>
              <w:jc w:val="both"/>
              <w:rPr>
                <w:rFonts w:eastAsiaTheme="minorHAnsi"/>
                <w:sz w:val="20"/>
                <w:szCs w:val="20"/>
                <w:lang w:eastAsia="en-US"/>
              </w:rPr>
            </w:pPr>
            <w:r w:rsidRPr="00CC75A8">
              <w:rPr>
                <w:rFonts w:eastAsiaTheme="minorHAnsi"/>
                <w:sz w:val="20"/>
                <w:szCs w:val="20"/>
                <w:lang w:eastAsia="en-US"/>
              </w:rPr>
              <w:t xml:space="preserve"> </w:t>
            </w:r>
          </w:p>
        </w:tc>
        <w:tc>
          <w:tcPr>
            <w:tcW w:w="3657" w:type="dxa"/>
          </w:tcPr>
          <w:p w14:paraId="6224C753" w14:textId="77777777" w:rsidR="00B3431D" w:rsidRPr="00263E7C" w:rsidRDefault="00B3431D" w:rsidP="00263E7C">
            <w:pPr>
              <w:pStyle w:val="Default"/>
              <w:jc w:val="both"/>
              <w:rPr>
                <w:b/>
                <w:bCs/>
                <w:color w:val="auto"/>
                <w:sz w:val="20"/>
                <w:szCs w:val="20"/>
              </w:rPr>
            </w:pPr>
            <w:r w:rsidRPr="00263E7C">
              <w:rPr>
                <w:b/>
                <w:bCs/>
                <w:color w:val="auto"/>
                <w:sz w:val="20"/>
                <w:szCs w:val="20"/>
              </w:rPr>
              <w:t xml:space="preserve">Знания: </w:t>
            </w:r>
          </w:p>
          <w:p w14:paraId="5E805C9C" w14:textId="77777777" w:rsidR="00D93B4D" w:rsidRDefault="00B71E49" w:rsidP="00CC75A8">
            <w:pPr>
              <w:pStyle w:val="a6"/>
              <w:spacing w:before="0" w:beforeAutospacing="0" w:after="0" w:afterAutospacing="0"/>
              <w:jc w:val="both"/>
              <w:rPr>
                <w:rFonts w:eastAsiaTheme="minorHAnsi"/>
                <w:sz w:val="20"/>
                <w:szCs w:val="20"/>
                <w:lang w:eastAsia="en-US"/>
              </w:rPr>
            </w:pPr>
            <w:r w:rsidRPr="00263E7C">
              <w:rPr>
                <w:sz w:val="20"/>
                <w:szCs w:val="20"/>
              </w:rPr>
              <w:t xml:space="preserve">- особенностей </w:t>
            </w:r>
            <w:r w:rsidR="00CC75A8">
              <w:rPr>
                <w:sz w:val="20"/>
                <w:szCs w:val="20"/>
              </w:rPr>
              <w:t xml:space="preserve">применения методов управления </w:t>
            </w:r>
            <w:r w:rsidR="00CC75A8" w:rsidRPr="00CC75A8">
              <w:rPr>
                <w:rFonts w:eastAsiaTheme="minorHAnsi"/>
                <w:sz w:val="20"/>
                <w:szCs w:val="20"/>
                <w:lang w:eastAsia="en-US"/>
              </w:rPr>
              <w:t xml:space="preserve">архитектурой экономического субъекта </w:t>
            </w:r>
          </w:p>
          <w:p w14:paraId="0B399157" w14:textId="67658190" w:rsidR="00CC75A8" w:rsidRDefault="00D93B4D" w:rsidP="00CC75A8">
            <w:pPr>
              <w:pStyle w:val="a6"/>
              <w:spacing w:before="0" w:beforeAutospacing="0" w:after="0" w:afterAutospacing="0"/>
              <w:jc w:val="both"/>
              <w:rPr>
                <w:rFonts w:eastAsiaTheme="minorHAnsi"/>
                <w:sz w:val="20"/>
                <w:szCs w:val="20"/>
                <w:lang w:eastAsia="en-US"/>
              </w:rPr>
            </w:pPr>
            <w:r>
              <w:rPr>
                <w:rFonts w:eastAsiaTheme="minorHAnsi"/>
                <w:sz w:val="20"/>
                <w:szCs w:val="20"/>
                <w:lang w:eastAsia="en-US"/>
              </w:rPr>
              <w:t xml:space="preserve">- инструментария для </w:t>
            </w:r>
            <w:r w:rsidR="00CC75A8" w:rsidRPr="00CC75A8">
              <w:rPr>
                <w:rFonts w:eastAsiaTheme="minorHAnsi"/>
                <w:sz w:val="20"/>
                <w:szCs w:val="20"/>
                <w:lang w:eastAsia="en-US"/>
              </w:rPr>
              <w:t>модели</w:t>
            </w:r>
            <w:r>
              <w:rPr>
                <w:rFonts w:eastAsiaTheme="minorHAnsi"/>
                <w:sz w:val="20"/>
                <w:szCs w:val="20"/>
                <w:lang w:eastAsia="en-US"/>
              </w:rPr>
              <w:t>рования</w:t>
            </w:r>
            <w:r w:rsidR="00CC75A8" w:rsidRPr="00CC75A8">
              <w:rPr>
                <w:rFonts w:eastAsiaTheme="minorHAnsi"/>
                <w:sz w:val="20"/>
                <w:szCs w:val="20"/>
                <w:lang w:eastAsia="en-US"/>
              </w:rPr>
              <w:t xml:space="preserve"> организационны</w:t>
            </w:r>
            <w:r>
              <w:rPr>
                <w:rFonts w:eastAsiaTheme="minorHAnsi"/>
                <w:sz w:val="20"/>
                <w:szCs w:val="20"/>
                <w:lang w:eastAsia="en-US"/>
              </w:rPr>
              <w:t>х процессов экономического субъекта</w:t>
            </w:r>
          </w:p>
          <w:p w14:paraId="0E6D7555" w14:textId="77777777" w:rsidR="00B3431D" w:rsidRPr="00263E7C" w:rsidRDefault="00B3431D" w:rsidP="00263E7C">
            <w:pPr>
              <w:pStyle w:val="Default"/>
              <w:jc w:val="both"/>
              <w:rPr>
                <w:color w:val="auto"/>
                <w:sz w:val="20"/>
                <w:szCs w:val="20"/>
              </w:rPr>
            </w:pPr>
            <w:r w:rsidRPr="00263E7C">
              <w:rPr>
                <w:b/>
                <w:bCs/>
                <w:color w:val="auto"/>
                <w:sz w:val="20"/>
                <w:szCs w:val="20"/>
              </w:rPr>
              <w:t xml:space="preserve">Умения: </w:t>
            </w:r>
          </w:p>
          <w:p w14:paraId="183AE658" w14:textId="7B47BE0E" w:rsidR="00B3431D" w:rsidRPr="00263E7C" w:rsidRDefault="00B3431D" w:rsidP="00263E7C">
            <w:pPr>
              <w:pStyle w:val="Default"/>
              <w:jc w:val="both"/>
              <w:rPr>
                <w:color w:val="auto"/>
                <w:sz w:val="20"/>
                <w:szCs w:val="20"/>
              </w:rPr>
            </w:pPr>
            <w:r w:rsidRPr="00263E7C">
              <w:rPr>
                <w:color w:val="auto"/>
                <w:sz w:val="20"/>
                <w:szCs w:val="20"/>
              </w:rPr>
              <w:t xml:space="preserve">- </w:t>
            </w:r>
            <w:r w:rsidR="00D93B4D">
              <w:rPr>
                <w:color w:val="auto"/>
                <w:sz w:val="20"/>
                <w:szCs w:val="20"/>
              </w:rPr>
              <w:t>формировать архитектуру экономического субъекта для эффективных управленческих решений;</w:t>
            </w:r>
          </w:p>
          <w:p w14:paraId="26A374BE" w14:textId="5A571214" w:rsidR="00B3431D" w:rsidRPr="00263E7C" w:rsidRDefault="003C4918" w:rsidP="00263E7C">
            <w:pPr>
              <w:pStyle w:val="Default"/>
              <w:jc w:val="both"/>
              <w:rPr>
                <w:color w:val="auto"/>
                <w:sz w:val="20"/>
                <w:szCs w:val="20"/>
              </w:rPr>
            </w:pPr>
            <w:r w:rsidRPr="00263E7C">
              <w:rPr>
                <w:color w:val="auto"/>
                <w:sz w:val="20"/>
                <w:szCs w:val="20"/>
              </w:rPr>
              <w:t xml:space="preserve">- </w:t>
            </w:r>
            <w:r w:rsidR="00D93B4D">
              <w:rPr>
                <w:color w:val="auto"/>
                <w:sz w:val="20"/>
                <w:szCs w:val="20"/>
              </w:rPr>
              <w:t xml:space="preserve">моделировать организационные процессы экономического субъекта для </w:t>
            </w:r>
            <w:r w:rsidR="00E23AB3">
              <w:rPr>
                <w:color w:val="auto"/>
                <w:sz w:val="20"/>
                <w:szCs w:val="20"/>
              </w:rPr>
              <w:t>системы финансового контроллинга</w:t>
            </w:r>
          </w:p>
          <w:p w14:paraId="67C26E65" w14:textId="77777777" w:rsidR="00873BA5" w:rsidRPr="00263E7C" w:rsidRDefault="00873BA5" w:rsidP="00263E7C">
            <w:pPr>
              <w:pStyle w:val="Default"/>
              <w:jc w:val="both"/>
              <w:rPr>
                <w:b/>
                <w:color w:val="auto"/>
                <w:sz w:val="20"/>
                <w:szCs w:val="20"/>
              </w:rPr>
            </w:pPr>
          </w:p>
          <w:p w14:paraId="2911FC93" w14:textId="7CCE9EED" w:rsidR="00B71E49" w:rsidRPr="00263E7C" w:rsidRDefault="00B71E49" w:rsidP="00263E7C">
            <w:pPr>
              <w:pStyle w:val="Default"/>
              <w:jc w:val="both"/>
              <w:rPr>
                <w:color w:val="auto"/>
                <w:sz w:val="20"/>
                <w:szCs w:val="20"/>
              </w:rPr>
            </w:pPr>
            <w:r w:rsidRPr="00263E7C">
              <w:rPr>
                <w:b/>
                <w:color w:val="auto"/>
                <w:sz w:val="20"/>
                <w:szCs w:val="20"/>
              </w:rPr>
              <w:t>Знания:</w:t>
            </w:r>
            <w:r w:rsidRPr="00263E7C">
              <w:rPr>
                <w:color w:val="auto"/>
                <w:sz w:val="20"/>
                <w:szCs w:val="20"/>
              </w:rPr>
              <w:t xml:space="preserve"> методических подходов к </w:t>
            </w:r>
            <w:r w:rsidR="007D42B7">
              <w:rPr>
                <w:color w:val="auto"/>
                <w:sz w:val="20"/>
                <w:szCs w:val="20"/>
              </w:rPr>
              <w:t>управлению экономическим субъектом</w:t>
            </w:r>
          </w:p>
          <w:p w14:paraId="193648E6" w14:textId="1770B054" w:rsidR="007D42B7" w:rsidRPr="00263E7C" w:rsidRDefault="00B71E49" w:rsidP="007D42B7">
            <w:pPr>
              <w:pStyle w:val="Default"/>
              <w:jc w:val="both"/>
              <w:rPr>
                <w:color w:val="auto"/>
                <w:sz w:val="20"/>
                <w:szCs w:val="20"/>
              </w:rPr>
            </w:pPr>
            <w:r w:rsidRPr="00263E7C">
              <w:rPr>
                <w:b/>
                <w:color w:val="auto"/>
                <w:sz w:val="20"/>
                <w:szCs w:val="20"/>
              </w:rPr>
              <w:t xml:space="preserve">Умения: </w:t>
            </w:r>
            <w:r w:rsidRPr="00263E7C">
              <w:rPr>
                <w:color w:val="auto"/>
                <w:sz w:val="20"/>
                <w:szCs w:val="20"/>
              </w:rPr>
              <w:t xml:space="preserve">применять методический инструментарий для </w:t>
            </w:r>
            <w:r w:rsidR="007D42B7">
              <w:rPr>
                <w:color w:val="auto"/>
                <w:sz w:val="20"/>
                <w:szCs w:val="20"/>
              </w:rPr>
              <w:t>управления экономическим субъектом по новым технологиям</w:t>
            </w:r>
          </w:p>
          <w:p w14:paraId="32134BC0" w14:textId="52975FD8" w:rsidR="00B71E49" w:rsidRPr="00263E7C" w:rsidRDefault="00B71E49" w:rsidP="00263E7C">
            <w:pPr>
              <w:pStyle w:val="Default"/>
              <w:jc w:val="both"/>
              <w:rPr>
                <w:color w:val="auto"/>
                <w:sz w:val="20"/>
                <w:szCs w:val="20"/>
              </w:rPr>
            </w:pPr>
          </w:p>
          <w:p w14:paraId="6D49CB0B" w14:textId="77777777" w:rsidR="001D485F" w:rsidRPr="00CC75A8" w:rsidRDefault="00DC5290" w:rsidP="001D485F">
            <w:pPr>
              <w:pStyle w:val="a6"/>
              <w:spacing w:before="0" w:beforeAutospacing="0" w:after="0" w:afterAutospacing="0"/>
              <w:jc w:val="both"/>
              <w:rPr>
                <w:rFonts w:eastAsiaTheme="minorHAnsi"/>
                <w:sz w:val="20"/>
                <w:szCs w:val="20"/>
                <w:lang w:eastAsia="en-US"/>
              </w:rPr>
            </w:pPr>
            <w:r w:rsidRPr="00263E7C">
              <w:rPr>
                <w:b/>
                <w:bCs/>
                <w:sz w:val="20"/>
                <w:szCs w:val="20"/>
              </w:rPr>
              <w:t>Знания:</w:t>
            </w:r>
            <w:r w:rsidR="001D485F">
              <w:rPr>
                <w:sz w:val="20"/>
                <w:szCs w:val="20"/>
              </w:rPr>
              <w:t xml:space="preserve"> организационно-методических подходов к системе контроллинга </w:t>
            </w:r>
            <w:r w:rsidR="001D485F" w:rsidRPr="00CC75A8">
              <w:rPr>
                <w:rFonts w:eastAsiaTheme="minorHAnsi"/>
                <w:sz w:val="20"/>
                <w:szCs w:val="20"/>
                <w:lang w:eastAsia="en-US"/>
              </w:rPr>
              <w:t xml:space="preserve">в экономическим субъекте по направлениям: стратегическое планирование, бюджетирование, контроль </w:t>
            </w:r>
          </w:p>
          <w:p w14:paraId="68CEF5E5" w14:textId="77777777" w:rsidR="00DC5290" w:rsidRPr="00263E7C" w:rsidRDefault="00DC5290" w:rsidP="00263E7C">
            <w:pPr>
              <w:autoSpaceDE w:val="0"/>
              <w:autoSpaceDN w:val="0"/>
              <w:adjustRightInd w:val="0"/>
              <w:jc w:val="both"/>
              <w:rPr>
                <w:rFonts w:ascii="Times New Roman" w:hAnsi="Times New Roman" w:cs="Times New Roman"/>
                <w:sz w:val="20"/>
                <w:szCs w:val="20"/>
              </w:rPr>
            </w:pPr>
            <w:r w:rsidRPr="00263E7C">
              <w:rPr>
                <w:rFonts w:ascii="Times New Roman" w:hAnsi="Times New Roman" w:cs="Times New Roman"/>
                <w:b/>
                <w:bCs/>
                <w:sz w:val="20"/>
                <w:szCs w:val="20"/>
              </w:rPr>
              <w:t xml:space="preserve">Умения: </w:t>
            </w:r>
          </w:p>
          <w:p w14:paraId="7BD77370" w14:textId="0BAF26EA" w:rsidR="00B71E49" w:rsidRPr="00263E7C" w:rsidRDefault="00DC5290" w:rsidP="00C60883">
            <w:pPr>
              <w:autoSpaceDE w:val="0"/>
              <w:autoSpaceDN w:val="0"/>
              <w:adjustRightInd w:val="0"/>
              <w:jc w:val="both"/>
              <w:rPr>
                <w:sz w:val="20"/>
                <w:szCs w:val="20"/>
              </w:rPr>
            </w:pPr>
            <w:r w:rsidRPr="00263E7C">
              <w:rPr>
                <w:rFonts w:ascii="Times New Roman" w:hAnsi="Times New Roman" w:cs="Times New Roman"/>
                <w:sz w:val="20"/>
                <w:szCs w:val="20"/>
              </w:rPr>
              <w:t>- обосновывать стратегию контроллинга основываясь на результатах динамики аналитических показателей</w:t>
            </w:r>
          </w:p>
        </w:tc>
      </w:tr>
      <w:tr w:rsidR="001D485F" w:rsidRPr="009D294E" w14:paraId="1DA26108" w14:textId="77777777" w:rsidTr="00C60883">
        <w:trPr>
          <w:trHeight w:val="20"/>
        </w:trPr>
        <w:tc>
          <w:tcPr>
            <w:tcW w:w="988" w:type="dxa"/>
          </w:tcPr>
          <w:p w14:paraId="6E8AF2DE" w14:textId="4CFA93DA" w:rsidR="001D485F" w:rsidRPr="00263E7C" w:rsidRDefault="001D485F" w:rsidP="00263E7C">
            <w:pPr>
              <w:pStyle w:val="Default"/>
              <w:jc w:val="both"/>
              <w:rPr>
                <w:b/>
                <w:color w:val="auto"/>
                <w:sz w:val="20"/>
                <w:szCs w:val="20"/>
              </w:rPr>
            </w:pPr>
            <w:r>
              <w:rPr>
                <w:b/>
                <w:color w:val="auto"/>
                <w:sz w:val="20"/>
                <w:szCs w:val="20"/>
              </w:rPr>
              <w:lastRenderedPageBreak/>
              <w:t>ПК-2</w:t>
            </w:r>
          </w:p>
        </w:tc>
        <w:tc>
          <w:tcPr>
            <w:tcW w:w="2126" w:type="dxa"/>
          </w:tcPr>
          <w:p w14:paraId="63940E1B" w14:textId="4071BFC9" w:rsidR="001D485F" w:rsidRPr="0089698B" w:rsidRDefault="001D485F" w:rsidP="00263E7C">
            <w:pPr>
              <w:pStyle w:val="a6"/>
              <w:spacing w:before="0" w:beforeAutospacing="0" w:after="0" w:afterAutospacing="0"/>
              <w:jc w:val="both"/>
              <w:rPr>
                <w:rFonts w:eastAsiaTheme="minorHAnsi"/>
                <w:sz w:val="20"/>
                <w:szCs w:val="20"/>
                <w:lang w:eastAsia="en-US"/>
              </w:rPr>
            </w:pPr>
            <w:r w:rsidRPr="0089698B">
              <w:rPr>
                <w:rFonts w:eastAsiaTheme="minorHAnsi"/>
                <w:sz w:val="20"/>
                <w:szCs w:val="20"/>
                <w:lang w:eastAsia="en-US"/>
              </w:rPr>
              <w:t>Способность формировать и анализировать учетно-аналитическую информацию для эффективного управления экономическим субъектом</w:t>
            </w:r>
          </w:p>
        </w:tc>
        <w:tc>
          <w:tcPr>
            <w:tcW w:w="2693" w:type="dxa"/>
          </w:tcPr>
          <w:p w14:paraId="6B73AADB" w14:textId="77777777" w:rsidR="0089698B" w:rsidRPr="0089698B" w:rsidRDefault="001D485F" w:rsidP="00263E7C">
            <w:pPr>
              <w:pStyle w:val="a6"/>
              <w:spacing w:before="0" w:beforeAutospacing="0" w:after="0" w:afterAutospacing="0"/>
              <w:jc w:val="both"/>
              <w:rPr>
                <w:rFonts w:eastAsiaTheme="minorHAnsi"/>
                <w:sz w:val="20"/>
                <w:szCs w:val="20"/>
                <w:lang w:eastAsia="en-US"/>
              </w:rPr>
            </w:pPr>
            <w:r w:rsidRPr="0089698B">
              <w:rPr>
                <w:rFonts w:eastAsiaTheme="minorHAnsi"/>
                <w:sz w:val="20"/>
                <w:szCs w:val="20"/>
                <w:lang w:eastAsia="en-US"/>
              </w:rPr>
              <w:t>1. Использует информа</w:t>
            </w:r>
            <w:r w:rsidR="0089698B" w:rsidRPr="0089698B">
              <w:rPr>
                <w:rFonts w:eastAsiaTheme="minorHAnsi"/>
                <w:sz w:val="20"/>
                <w:szCs w:val="20"/>
                <w:lang w:eastAsia="en-US"/>
              </w:rPr>
              <w:t>ц</w:t>
            </w:r>
            <w:r w:rsidRPr="0089698B">
              <w:rPr>
                <w:rFonts w:eastAsiaTheme="minorHAnsi"/>
                <w:sz w:val="20"/>
                <w:szCs w:val="20"/>
                <w:lang w:eastAsia="en-US"/>
              </w:rPr>
              <w:t>ионные технологии для анализа учетно-аналитической инфор</w:t>
            </w:r>
            <w:r w:rsidR="0089698B" w:rsidRPr="0089698B">
              <w:rPr>
                <w:rFonts w:eastAsiaTheme="minorHAnsi"/>
                <w:sz w:val="20"/>
                <w:szCs w:val="20"/>
                <w:lang w:eastAsia="en-US"/>
              </w:rPr>
              <w:t>мации</w:t>
            </w:r>
            <w:r w:rsidRPr="0089698B">
              <w:rPr>
                <w:rFonts w:eastAsiaTheme="minorHAnsi"/>
                <w:sz w:val="20"/>
                <w:szCs w:val="20"/>
                <w:lang w:eastAsia="en-US"/>
              </w:rPr>
              <w:t xml:space="preserve">. </w:t>
            </w:r>
          </w:p>
          <w:p w14:paraId="5FFBA3E3" w14:textId="77777777" w:rsidR="006729FC" w:rsidRDefault="006729FC" w:rsidP="00263E7C">
            <w:pPr>
              <w:pStyle w:val="a6"/>
              <w:spacing w:before="0" w:beforeAutospacing="0" w:after="0" w:afterAutospacing="0"/>
              <w:jc w:val="both"/>
              <w:rPr>
                <w:rFonts w:eastAsiaTheme="minorHAnsi"/>
                <w:sz w:val="20"/>
                <w:szCs w:val="20"/>
                <w:lang w:eastAsia="en-US"/>
              </w:rPr>
            </w:pPr>
          </w:p>
          <w:p w14:paraId="35838EE4" w14:textId="77777777" w:rsidR="006729FC" w:rsidRDefault="006729FC" w:rsidP="00263E7C">
            <w:pPr>
              <w:pStyle w:val="a6"/>
              <w:spacing w:before="0" w:beforeAutospacing="0" w:after="0" w:afterAutospacing="0"/>
              <w:jc w:val="both"/>
              <w:rPr>
                <w:rFonts w:eastAsiaTheme="minorHAnsi"/>
                <w:sz w:val="20"/>
                <w:szCs w:val="20"/>
                <w:lang w:eastAsia="en-US"/>
              </w:rPr>
            </w:pPr>
          </w:p>
          <w:p w14:paraId="0A35D7D8" w14:textId="77777777" w:rsidR="006729FC" w:rsidRDefault="006729FC" w:rsidP="00263E7C">
            <w:pPr>
              <w:pStyle w:val="a6"/>
              <w:spacing w:before="0" w:beforeAutospacing="0" w:after="0" w:afterAutospacing="0"/>
              <w:jc w:val="both"/>
              <w:rPr>
                <w:rFonts w:eastAsiaTheme="minorHAnsi"/>
                <w:sz w:val="20"/>
                <w:szCs w:val="20"/>
                <w:lang w:eastAsia="en-US"/>
              </w:rPr>
            </w:pPr>
          </w:p>
          <w:p w14:paraId="56034983" w14:textId="77777777" w:rsidR="006729FC" w:rsidRDefault="006729FC" w:rsidP="00263E7C">
            <w:pPr>
              <w:pStyle w:val="a6"/>
              <w:spacing w:before="0" w:beforeAutospacing="0" w:after="0" w:afterAutospacing="0"/>
              <w:jc w:val="both"/>
              <w:rPr>
                <w:rFonts w:eastAsiaTheme="minorHAnsi"/>
                <w:sz w:val="20"/>
                <w:szCs w:val="20"/>
                <w:lang w:eastAsia="en-US"/>
              </w:rPr>
            </w:pPr>
          </w:p>
          <w:p w14:paraId="33D936D1" w14:textId="77777777" w:rsidR="006729FC" w:rsidRDefault="006729FC" w:rsidP="00263E7C">
            <w:pPr>
              <w:pStyle w:val="a6"/>
              <w:spacing w:before="0" w:beforeAutospacing="0" w:after="0" w:afterAutospacing="0"/>
              <w:jc w:val="both"/>
              <w:rPr>
                <w:rFonts w:eastAsiaTheme="minorHAnsi"/>
                <w:sz w:val="20"/>
                <w:szCs w:val="20"/>
                <w:lang w:eastAsia="en-US"/>
              </w:rPr>
            </w:pPr>
          </w:p>
          <w:p w14:paraId="62CAEF5A" w14:textId="37688464" w:rsidR="006729FC" w:rsidRDefault="006729FC" w:rsidP="00263E7C">
            <w:pPr>
              <w:pStyle w:val="a6"/>
              <w:spacing w:before="0" w:beforeAutospacing="0" w:after="0" w:afterAutospacing="0"/>
              <w:jc w:val="both"/>
              <w:rPr>
                <w:rFonts w:eastAsiaTheme="minorHAnsi"/>
                <w:sz w:val="20"/>
                <w:szCs w:val="20"/>
                <w:lang w:eastAsia="en-US"/>
              </w:rPr>
            </w:pPr>
          </w:p>
          <w:p w14:paraId="3FABB869" w14:textId="39CE63F2" w:rsidR="00DC381C" w:rsidRDefault="00DC381C" w:rsidP="00263E7C">
            <w:pPr>
              <w:pStyle w:val="a6"/>
              <w:spacing w:before="0" w:beforeAutospacing="0" w:after="0" w:afterAutospacing="0"/>
              <w:jc w:val="both"/>
              <w:rPr>
                <w:rFonts w:eastAsiaTheme="minorHAnsi"/>
                <w:sz w:val="20"/>
                <w:szCs w:val="20"/>
                <w:lang w:eastAsia="en-US"/>
              </w:rPr>
            </w:pPr>
          </w:p>
          <w:p w14:paraId="3DDCFF8D" w14:textId="116AD108" w:rsidR="00DC381C" w:rsidRDefault="00DC381C" w:rsidP="00263E7C">
            <w:pPr>
              <w:pStyle w:val="a6"/>
              <w:spacing w:before="0" w:beforeAutospacing="0" w:after="0" w:afterAutospacing="0"/>
              <w:jc w:val="both"/>
              <w:rPr>
                <w:rFonts w:eastAsiaTheme="minorHAnsi"/>
                <w:sz w:val="20"/>
                <w:szCs w:val="20"/>
                <w:lang w:eastAsia="en-US"/>
              </w:rPr>
            </w:pPr>
          </w:p>
          <w:p w14:paraId="49E1DD46" w14:textId="78F29733" w:rsidR="006B51FD" w:rsidRDefault="006B51FD" w:rsidP="00263E7C">
            <w:pPr>
              <w:pStyle w:val="a6"/>
              <w:spacing w:before="0" w:beforeAutospacing="0" w:after="0" w:afterAutospacing="0"/>
              <w:jc w:val="both"/>
              <w:rPr>
                <w:rFonts w:eastAsiaTheme="minorHAnsi"/>
                <w:sz w:val="20"/>
                <w:szCs w:val="20"/>
                <w:lang w:eastAsia="en-US"/>
              </w:rPr>
            </w:pPr>
          </w:p>
          <w:p w14:paraId="0C5121C0" w14:textId="2F18BB01" w:rsidR="001D485F" w:rsidRPr="0089698B" w:rsidRDefault="001D485F" w:rsidP="00263E7C">
            <w:pPr>
              <w:pStyle w:val="a6"/>
              <w:spacing w:before="0" w:beforeAutospacing="0" w:after="0" w:afterAutospacing="0"/>
              <w:jc w:val="both"/>
              <w:rPr>
                <w:rFonts w:eastAsiaTheme="minorHAnsi"/>
                <w:sz w:val="20"/>
                <w:szCs w:val="20"/>
                <w:lang w:eastAsia="en-US"/>
              </w:rPr>
            </w:pPr>
            <w:r w:rsidRPr="0089698B">
              <w:rPr>
                <w:rFonts w:eastAsiaTheme="minorHAnsi"/>
                <w:sz w:val="20"/>
                <w:szCs w:val="20"/>
                <w:lang w:eastAsia="en-US"/>
              </w:rPr>
              <w:t>2. Организует и координирует учетно</w:t>
            </w:r>
            <w:r w:rsidR="0089698B" w:rsidRPr="0089698B">
              <w:rPr>
                <w:rFonts w:eastAsiaTheme="minorHAnsi"/>
                <w:sz w:val="20"/>
                <w:szCs w:val="20"/>
                <w:lang w:eastAsia="en-US"/>
              </w:rPr>
              <w:t>-ана</w:t>
            </w:r>
            <w:r w:rsidRPr="0089698B">
              <w:rPr>
                <w:rFonts w:eastAsiaTheme="minorHAnsi"/>
                <w:sz w:val="20"/>
                <w:szCs w:val="20"/>
                <w:lang w:eastAsia="en-US"/>
              </w:rPr>
              <w:t xml:space="preserve">литический процесс финансово-хозяйственной деятельности для составления и </w:t>
            </w:r>
            <w:r w:rsidR="0089698B" w:rsidRPr="0089698B">
              <w:rPr>
                <w:rFonts w:eastAsiaTheme="minorHAnsi"/>
                <w:sz w:val="20"/>
                <w:szCs w:val="20"/>
                <w:lang w:eastAsia="en-US"/>
              </w:rPr>
              <w:t>п</w:t>
            </w:r>
            <w:r w:rsidRPr="0089698B">
              <w:rPr>
                <w:rFonts w:eastAsiaTheme="minorHAnsi"/>
                <w:sz w:val="20"/>
                <w:szCs w:val="20"/>
                <w:lang w:eastAsia="en-US"/>
              </w:rPr>
              <w:t>редставления б</w:t>
            </w:r>
            <w:r w:rsidR="0089698B" w:rsidRPr="0089698B">
              <w:rPr>
                <w:rFonts w:eastAsiaTheme="minorHAnsi"/>
                <w:sz w:val="20"/>
                <w:szCs w:val="20"/>
                <w:lang w:eastAsia="en-US"/>
              </w:rPr>
              <w:t>у</w:t>
            </w:r>
            <w:r w:rsidRPr="0089698B">
              <w:rPr>
                <w:rFonts w:eastAsiaTheme="minorHAnsi"/>
                <w:sz w:val="20"/>
                <w:szCs w:val="20"/>
                <w:lang w:eastAsia="en-US"/>
              </w:rPr>
              <w:t>хгалтерской (финансовой) отчетности экономического субъекта, а также системы внутреннего контроля</w:t>
            </w:r>
          </w:p>
          <w:p w14:paraId="121C947D" w14:textId="77777777" w:rsidR="006729FC" w:rsidRDefault="006729FC" w:rsidP="0089698B">
            <w:pPr>
              <w:pStyle w:val="a6"/>
              <w:spacing w:before="0" w:beforeAutospacing="0" w:after="0" w:afterAutospacing="0"/>
              <w:jc w:val="both"/>
              <w:rPr>
                <w:rFonts w:eastAsiaTheme="minorHAnsi"/>
                <w:sz w:val="20"/>
                <w:szCs w:val="20"/>
                <w:lang w:eastAsia="en-US"/>
              </w:rPr>
            </w:pPr>
          </w:p>
          <w:p w14:paraId="5C0132E3" w14:textId="77777777" w:rsidR="006729FC" w:rsidRDefault="006729FC" w:rsidP="0089698B">
            <w:pPr>
              <w:pStyle w:val="a6"/>
              <w:spacing w:before="0" w:beforeAutospacing="0" w:after="0" w:afterAutospacing="0"/>
              <w:jc w:val="both"/>
              <w:rPr>
                <w:rFonts w:eastAsiaTheme="minorHAnsi"/>
                <w:sz w:val="20"/>
                <w:szCs w:val="20"/>
                <w:lang w:eastAsia="en-US"/>
              </w:rPr>
            </w:pPr>
          </w:p>
          <w:p w14:paraId="602F0480" w14:textId="77777777" w:rsidR="006729FC" w:rsidRDefault="006729FC" w:rsidP="0089698B">
            <w:pPr>
              <w:pStyle w:val="a6"/>
              <w:spacing w:before="0" w:beforeAutospacing="0" w:after="0" w:afterAutospacing="0"/>
              <w:jc w:val="both"/>
              <w:rPr>
                <w:rFonts w:eastAsiaTheme="minorHAnsi"/>
                <w:sz w:val="20"/>
                <w:szCs w:val="20"/>
                <w:lang w:eastAsia="en-US"/>
              </w:rPr>
            </w:pPr>
          </w:p>
          <w:p w14:paraId="72992FEC" w14:textId="77777777" w:rsidR="006729FC" w:rsidRDefault="006729FC" w:rsidP="0089698B">
            <w:pPr>
              <w:pStyle w:val="a6"/>
              <w:spacing w:before="0" w:beforeAutospacing="0" w:after="0" w:afterAutospacing="0"/>
              <w:jc w:val="both"/>
              <w:rPr>
                <w:rFonts w:eastAsiaTheme="minorHAnsi"/>
                <w:sz w:val="20"/>
                <w:szCs w:val="20"/>
                <w:lang w:eastAsia="en-US"/>
              </w:rPr>
            </w:pPr>
          </w:p>
          <w:p w14:paraId="4C9AB828" w14:textId="77777777" w:rsidR="006729FC" w:rsidRDefault="006729FC" w:rsidP="0089698B">
            <w:pPr>
              <w:pStyle w:val="a6"/>
              <w:spacing w:before="0" w:beforeAutospacing="0" w:after="0" w:afterAutospacing="0"/>
              <w:jc w:val="both"/>
              <w:rPr>
                <w:rFonts w:eastAsiaTheme="minorHAnsi"/>
                <w:sz w:val="20"/>
                <w:szCs w:val="20"/>
                <w:lang w:eastAsia="en-US"/>
              </w:rPr>
            </w:pPr>
          </w:p>
          <w:p w14:paraId="675E1B43" w14:textId="431C09A8" w:rsidR="006729FC" w:rsidRDefault="006729FC" w:rsidP="0089698B">
            <w:pPr>
              <w:pStyle w:val="a6"/>
              <w:spacing w:before="0" w:beforeAutospacing="0" w:after="0" w:afterAutospacing="0"/>
              <w:jc w:val="both"/>
              <w:rPr>
                <w:rFonts w:eastAsiaTheme="minorHAnsi"/>
                <w:sz w:val="20"/>
                <w:szCs w:val="20"/>
                <w:lang w:eastAsia="en-US"/>
              </w:rPr>
            </w:pPr>
          </w:p>
          <w:p w14:paraId="25AB40A2" w14:textId="35DB4F15" w:rsidR="002559DF" w:rsidRDefault="002559DF" w:rsidP="0089698B">
            <w:pPr>
              <w:pStyle w:val="a6"/>
              <w:spacing w:before="0" w:beforeAutospacing="0" w:after="0" w:afterAutospacing="0"/>
              <w:jc w:val="both"/>
              <w:rPr>
                <w:rFonts w:eastAsiaTheme="minorHAnsi"/>
                <w:sz w:val="20"/>
                <w:szCs w:val="20"/>
                <w:lang w:eastAsia="en-US"/>
              </w:rPr>
            </w:pPr>
          </w:p>
          <w:p w14:paraId="41EE0B88" w14:textId="6697C499" w:rsidR="0089698B" w:rsidRPr="0089698B" w:rsidRDefault="0089698B" w:rsidP="0089698B">
            <w:pPr>
              <w:pStyle w:val="a6"/>
              <w:spacing w:before="0" w:beforeAutospacing="0" w:after="0" w:afterAutospacing="0"/>
              <w:jc w:val="both"/>
              <w:rPr>
                <w:rFonts w:eastAsiaTheme="minorHAnsi"/>
                <w:sz w:val="20"/>
                <w:szCs w:val="20"/>
                <w:lang w:eastAsia="en-US"/>
              </w:rPr>
            </w:pPr>
            <w:r w:rsidRPr="0089698B">
              <w:rPr>
                <w:rFonts w:eastAsiaTheme="minorHAnsi"/>
                <w:sz w:val="20"/>
                <w:szCs w:val="20"/>
                <w:lang w:eastAsia="en-US"/>
              </w:rPr>
              <w:t>3. Проводит методическое обоснование управлением затратами и правильностью формирования финансового результата.</w:t>
            </w:r>
          </w:p>
        </w:tc>
        <w:tc>
          <w:tcPr>
            <w:tcW w:w="3657" w:type="dxa"/>
          </w:tcPr>
          <w:p w14:paraId="7B2ED038" w14:textId="77777777" w:rsidR="00DC381C" w:rsidRPr="007840B7" w:rsidRDefault="00DC381C" w:rsidP="00DC381C">
            <w:pPr>
              <w:autoSpaceDE w:val="0"/>
              <w:autoSpaceDN w:val="0"/>
              <w:adjustRightInd w:val="0"/>
              <w:jc w:val="both"/>
              <w:rPr>
                <w:rFonts w:ascii="Times New Roman" w:hAnsi="Times New Roman" w:cs="Times New Roman"/>
                <w:b/>
                <w:bCs/>
                <w:sz w:val="20"/>
                <w:szCs w:val="20"/>
              </w:rPr>
            </w:pPr>
            <w:r w:rsidRPr="007840B7">
              <w:rPr>
                <w:rFonts w:ascii="Times New Roman" w:hAnsi="Times New Roman" w:cs="Times New Roman"/>
                <w:b/>
                <w:bCs/>
                <w:sz w:val="20"/>
                <w:szCs w:val="20"/>
              </w:rPr>
              <w:t xml:space="preserve">Знания: </w:t>
            </w:r>
          </w:p>
          <w:p w14:paraId="4DF6EB1B" w14:textId="5CAD14F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hAnsi="Times New Roman" w:cs="Times New Roman"/>
                <w:sz w:val="20"/>
                <w:szCs w:val="20"/>
              </w:rPr>
              <w:t>- особенностей применения информационных технологий</w:t>
            </w:r>
            <w:r w:rsidR="006B51FD">
              <w:rPr>
                <w:rFonts w:ascii="Times New Roman" w:hAnsi="Times New Roman" w:cs="Times New Roman"/>
                <w:sz w:val="20"/>
                <w:szCs w:val="20"/>
              </w:rPr>
              <w:t xml:space="preserve"> </w:t>
            </w:r>
            <w:r w:rsidR="006B51FD" w:rsidRPr="006B51FD">
              <w:rPr>
                <w:rFonts w:ascii="Times New Roman" w:hAnsi="Times New Roman" w:cs="Times New Roman"/>
                <w:sz w:val="20"/>
                <w:szCs w:val="20"/>
              </w:rPr>
              <w:t>для анализа учетно-аналитической информации</w:t>
            </w:r>
            <w:r w:rsidRPr="007840B7">
              <w:rPr>
                <w:rFonts w:ascii="Times New Roman" w:hAnsi="Times New Roman" w:cs="Times New Roman"/>
                <w:sz w:val="20"/>
                <w:szCs w:val="20"/>
              </w:rPr>
              <w:t xml:space="preserve">; </w:t>
            </w:r>
          </w:p>
          <w:p w14:paraId="14A640E7" w14:textId="77777777" w:rsidR="00DC381C" w:rsidRPr="007840B7" w:rsidRDefault="00DC381C" w:rsidP="00DC381C">
            <w:pPr>
              <w:autoSpaceDE w:val="0"/>
              <w:autoSpaceDN w:val="0"/>
              <w:adjustRightInd w:val="0"/>
              <w:jc w:val="both"/>
              <w:rPr>
                <w:rFonts w:ascii="Times New Roman" w:hAnsi="Times New Roman" w:cs="Times New Roman"/>
                <w:b/>
                <w:bCs/>
                <w:sz w:val="20"/>
                <w:szCs w:val="20"/>
              </w:rPr>
            </w:pPr>
            <w:r w:rsidRPr="007840B7">
              <w:rPr>
                <w:rFonts w:ascii="Times New Roman" w:hAnsi="Times New Roman" w:cs="Times New Roman"/>
                <w:sz w:val="20"/>
                <w:szCs w:val="20"/>
              </w:rPr>
              <w:t xml:space="preserve">- современных методов исследований; </w:t>
            </w:r>
          </w:p>
          <w:p w14:paraId="392852AD" w14:textId="7777777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hAnsi="Times New Roman" w:cs="Times New Roman"/>
                <w:b/>
                <w:bCs/>
                <w:sz w:val="20"/>
                <w:szCs w:val="20"/>
              </w:rPr>
              <w:t xml:space="preserve">Умения: </w:t>
            </w:r>
          </w:p>
          <w:p w14:paraId="5AF898B4" w14:textId="7777777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hAnsi="Times New Roman" w:cs="Times New Roman"/>
                <w:sz w:val="20"/>
                <w:szCs w:val="20"/>
              </w:rPr>
              <w:t xml:space="preserve">- разрабатывать состав контрольных процедур и инструментов с использованием современных информационных технологий; </w:t>
            </w:r>
          </w:p>
          <w:p w14:paraId="0E0713C6" w14:textId="7777777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hAnsi="Times New Roman" w:cs="Times New Roman"/>
                <w:sz w:val="20"/>
                <w:szCs w:val="20"/>
              </w:rPr>
              <w:t xml:space="preserve">- выявить и оценить зоны риска при применении новых </w:t>
            </w:r>
            <w:r>
              <w:rPr>
                <w:rFonts w:ascii="Times New Roman" w:hAnsi="Times New Roman" w:cs="Times New Roman"/>
                <w:sz w:val="20"/>
                <w:szCs w:val="20"/>
              </w:rPr>
              <w:t xml:space="preserve">информационных </w:t>
            </w:r>
            <w:r w:rsidRPr="007840B7">
              <w:rPr>
                <w:rFonts w:ascii="Times New Roman" w:hAnsi="Times New Roman" w:cs="Times New Roman"/>
                <w:sz w:val="20"/>
                <w:szCs w:val="20"/>
              </w:rPr>
              <w:t xml:space="preserve">технологий. </w:t>
            </w:r>
          </w:p>
          <w:p w14:paraId="1AB342DF" w14:textId="77777777" w:rsidR="00DC381C" w:rsidRPr="007840B7" w:rsidRDefault="00DC381C" w:rsidP="00DC381C">
            <w:pPr>
              <w:autoSpaceDE w:val="0"/>
              <w:autoSpaceDN w:val="0"/>
              <w:adjustRightInd w:val="0"/>
              <w:jc w:val="both"/>
              <w:rPr>
                <w:rFonts w:ascii="Times New Roman" w:hAnsi="Times New Roman" w:cs="Times New Roman"/>
                <w:b/>
                <w:bCs/>
                <w:sz w:val="20"/>
                <w:szCs w:val="20"/>
              </w:rPr>
            </w:pPr>
            <w:r w:rsidRPr="007840B7">
              <w:rPr>
                <w:rFonts w:ascii="Times New Roman" w:hAnsi="Times New Roman" w:cs="Times New Roman"/>
                <w:b/>
                <w:bCs/>
                <w:sz w:val="20"/>
                <w:szCs w:val="20"/>
              </w:rPr>
              <w:t>Знания:</w:t>
            </w:r>
            <w:r w:rsidRPr="007840B7">
              <w:rPr>
                <w:rFonts w:ascii="Times New Roman" w:hAnsi="Times New Roman" w:cs="Times New Roman"/>
                <w:sz w:val="20"/>
                <w:szCs w:val="20"/>
              </w:rPr>
              <w:t xml:space="preserve"> методических подходов к организации, учетной и аналитической работы, составлению (финансовой) отчетности экономического субъекта, к формированию системы внутреннего контроля  </w:t>
            </w:r>
          </w:p>
          <w:p w14:paraId="6A191EEE" w14:textId="7777777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hAnsi="Times New Roman" w:cs="Times New Roman"/>
                <w:b/>
                <w:bCs/>
                <w:sz w:val="20"/>
                <w:szCs w:val="20"/>
              </w:rPr>
              <w:t xml:space="preserve">Умения: </w:t>
            </w:r>
          </w:p>
          <w:p w14:paraId="60C479F5" w14:textId="7777777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hAnsi="Times New Roman" w:cs="Times New Roman"/>
                <w:sz w:val="20"/>
                <w:szCs w:val="20"/>
              </w:rPr>
              <w:t>- анализировать компоненты структуры внутреннего контроля в экономическом субъекте;</w:t>
            </w:r>
          </w:p>
          <w:p w14:paraId="6C87A29D" w14:textId="7777777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eastAsia="Times New Roman" w:hAnsi="Times New Roman" w:cs="Times New Roman"/>
                <w:sz w:val="20"/>
                <w:szCs w:val="20"/>
              </w:rPr>
              <w:t>- применять элементы методического инструментария для оценки показателей бухгалтерской (финансовой) отчетности экономического субъекта</w:t>
            </w:r>
            <w:r w:rsidRPr="007840B7">
              <w:rPr>
                <w:rFonts w:ascii="Times New Roman" w:hAnsi="Times New Roman" w:cs="Times New Roman"/>
                <w:sz w:val="20"/>
                <w:szCs w:val="20"/>
              </w:rPr>
              <w:t>;</w:t>
            </w:r>
          </w:p>
          <w:p w14:paraId="2A764F7B" w14:textId="77777777" w:rsidR="00DC381C" w:rsidRPr="007840B7" w:rsidRDefault="00DC381C" w:rsidP="00DC381C">
            <w:pPr>
              <w:autoSpaceDE w:val="0"/>
              <w:autoSpaceDN w:val="0"/>
              <w:adjustRightInd w:val="0"/>
              <w:jc w:val="both"/>
              <w:rPr>
                <w:rFonts w:ascii="Times New Roman" w:hAnsi="Times New Roman" w:cs="Times New Roman"/>
                <w:sz w:val="20"/>
                <w:szCs w:val="20"/>
              </w:rPr>
            </w:pPr>
            <w:r w:rsidRPr="007840B7">
              <w:rPr>
                <w:rFonts w:ascii="Times New Roman" w:hAnsi="Times New Roman" w:cs="Times New Roman"/>
                <w:sz w:val="20"/>
                <w:szCs w:val="20"/>
              </w:rPr>
              <w:t>- обосновывать стратегию контроллинга основываясь на результатах динамики аналитических показателей.</w:t>
            </w:r>
          </w:p>
          <w:p w14:paraId="4CA4E8A6" w14:textId="77777777" w:rsidR="002559DF" w:rsidRDefault="00DC381C" w:rsidP="002559DF">
            <w:pPr>
              <w:autoSpaceDE w:val="0"/>
              <w:autoSpaceDN w:val="0"/>
              <w:adjustRightInd w:val="0"/>
              <w:jc w:val="both"/>
              <w:rPr>
                <w:sz w:val="20"/>
                <w:szCs w:val="20"/>
              </w:rPr>
            </w:pPr>
            <w:r w:rsidRPr="007840B7">
              <w:rPr>
                <w:rFonts w:ascii="Times New Roman" w:eastAsia="Times New Roman" w:hAnsi="Times New Roman" w:cs="Times New Roman"/>
                <w:b/>
                <w:sz w:val="20"/>
                <w:szCs w:val="20"/>
              </w:rPr>
              <w:t>Знания:</w:t>
            </w:r>
            <w:r w:rsidRPr="007840B7">
              <w:rPr>
                <w:rFonts w:ascii="Times New Roman" w:eastAsia="Times New Roman" w:hAnsi="Times New Roman" w:cs="Times New Roman"/>
                <w:sz w:val="20"/>
                <w:szCs w:val="20"/>
              </w:rPr>
              <w:t xml:space="preserve"> </w:t>
            </w:r>
            <w:r w:rsidRPr="002559DF">
              <w:rPr>
                <w:rFonts w:ascii="Times New Roman" w:hAnsi="Times New Roman" w:cs="Times New Roman"/>
                <w:sz w:val="20"/>
                <w:szCs w:val="20"/>
              </w:rPr>
              <w:t xml:space="preserve">методических подходов </w:t>
            </w:r>
            <w:r w:rsidR="002559DF" w:rsidRPr="002559DF">
              <w:rPr>
                <w:rFonts w:ascii="Times New Roman" w:hAnsi="Times New Roman" w:cs="Times New Roman"/>
                <w:sz w:val="20"/>
                <w:szCs w:val="20"/>
              </w:rPr>
              <w:t>к управлению затратами и правильностью формирования финансового результата.</w:t>
            </w:r>
          </w:p>
          <w:p w14:paraId="33C81879" w14:textId="77777777" w:rsidR="00F3195C" w:rsidRDefault="00DC381C" w:rsidP="002559DF">
            <w:pPr>
              <w:autoSpaceDE w:val="0"/>
              <w:autoSpaceDN w:val="0"/>
              <w:adjustRightInd w:val="0"/>
              <w:jc w:val="both"/>
              <w:rPr>
                <w:rFonts w:ascii="Times New Roman" w:eastAsia="Times New Roman" w:hAnsi="Times New Roman" w:cs="Times New Roman"/>
                <w:sz w:val="20"/>
                <w:szCs w:val="20"/>
              </w:rPr>
            </w:pPr>
            <w:r w:rsidRPr="007840B7">
              <w:rPr>
                <w:rFonts w:ascii="Times New Roman" w:eastAsia="Times New Roman" w:hAnsi="Times New Roman" w:cs="Times New Roman"/>
                <w:b/>
                <w:sz w:val="20"/>
                <w:szCs w:val="20"/>
              </w:rPr>
              <w:t>Умения:</w:t>
            </w:r>
            <w:r w:rsidRPr="007840B7">
              <w:rPr>
                <w:rFonts w:ascii="Times New Roman" w:eastAsia="Times New Roman" w:hAnsi="Times New Roman" w:cs="Times New Roman"/>
                <w:sz w:val="20"/>
                <w:szCs w:val="20"/>
              </w:rPr>
              <w:t xml:space="preserve"> </w:t>
            </w:r>
          </w:p>
          <w:p w14:paraId="051B58D6" w14:textId="77777777" w:rsidR="00F3195C" w:rsidRDefault="00F3195C" w:rsidP="002559DF">
            <w:pPr>
              <w:autoSpaceDE w:val="0"/>
              <w:autoSpaceDN w:val="0"/>
              <w:adjustRightInd w:val="0"/>
              <w:jc w:val="both"/>
              <w:rPr>
                <w:rFonts w:ascii="Times New Roman" w:hAnsi="Times New Roman" w:cs="Times New Roman"/>
                <w:sz w:val="20"/>
                <w:szCs w:val="20"/>
              </w:rPr>
            </w:pPr>
            <w:r>
              <w:rPr>
                <w:rFonts w:ascii="Times New Roman" w:eastAsia="Times New Roman" w:hAnsi="Times New Roman" w:cs="Times New Roman"/>
                <w:sz w:val="20"/>
                <w:szCs w:val="20"/>
              </w:rPr>
              <w:t xml:space="preserve">- </w:t>
            </w:r>
            <w:r w:rsidR="00DC381C" w:rsidRPr="002559DF">
              <w:rPr>
                <w:rFonts w:ascii="Times New Roman" w:hAnsi="Times New Roman" w:cs="Times New Roman"/>
                <w:sz w:val="20"/>
                <w:szCs w:val="20"/>
              </w:rPr>
              <w:t xml:space="preserve">формировать и применять методическое обеспечение </w:t>
            </w:r>
            <w:r w:rsidR="002559DF" w:rsidRPr="002559DF">
              <w:rPr>
                <w:rFonts w:ascii="Times New Roman" w:hAnsi="Times New Roman" w:cs="Times New Roman"/>
                <w:sz w:val="20"/>
                <w:szCs w:val="20"/>
              </w:rPr>
              <w:t>управления затратами</w:t>
            </w:r>
          </w:p>
          <w:p w14:paraId="643D458F" w14:textId="59D21395" w:rsidR="001D485F" w:rsidRPr="00263E7C" w:rsidRDefault="00F3195C" w:rsidP="002559DF">
            <w:pPr>
              <w:autoSpaceDE w:val="0"/>
              <w:autoSpaceDN w:val="0"/>
              <w:adjustRightInd w:val="0"/>
              <w:jc w:val="both"/>
              <w:rPr>
                <w:rFonts w:ascii="Times New Roman" w:eastAsia="Times New Roman" w:hAnsi="Times New Roman" w:cs="Times New Roman"/>
                <w:b/>
                <w:sz w:val="20"/>
                <w:szCs w:val="20"/>
                <w:lang w:eastAsia="ru-RU"/>
              </w:rPr>
            </w:pPr>
            <w:r>
              <w:rPr>
                <w:rFonts w:ascii="Times New Roman" w:hAnsi="Times New Roman" w:cs="Times New Roman"/>
                <w:sz w:val="20"/>
                <w:szCs w:val="20"/>
              </w:rPr>
              <w:t xml:space="preserve">- </w:t>
            </w:r>
            <w:r w:rsidR="002559DF" w:rsidRPr="002559DF">
              <w:rPr>
                <w:rFonts w:ascii="Times New Roman" w:hAnsi="Times New Roman" w:cs="Times New Roman"/>
                <w:sz w:val="20"/>
                <w:szCs w:val="20"/>
              </w:rPr>
              <w:t>правильно формиро</w:t>
            </w:r>
            <w:r>
              <w:rPr>
                <w:rFonts w:ascii="Times New Roman" w:hAnsi="Times New Roman" w:cs="Times New Roman"/>
                <w:sz w:val="20"/>
                <w:szCs w:val="20"/>
              </w:rPr>
              <w:t>вать</w:t>
            </w:r>
            <w:r w:rsidR="002559DF" w:rsidRPr="002559DF">
              <w:rPr>
                <w:rFonts w:ascii="Times New Roman" w:hAnsi="Times New Roman" w:cs="Times New Roman"/>
                <w:sz w:val="20"/>
                <w:szCs w:val="20"/>
              </w:rPr>
              <w:t xml:space="preserve"> финансов</w:t>
            </w:r>
            <w:r>
              <w:rPr>
                <w:rFonts w:ascii="Times New Roman" w:hAnsi="Times New Roman" w:cs="Times New Roman"/>
                <w:sz w:val="20"/>
                <w:szCs w:val="20"/>
              </w:rPr>
              <w:t>ый</w:t>
            </w:r>
            <w:r w:rsidR="002559DF" w:rsidRPr="002559DF">
              <w:rPr>
                <w:rFonts w:ascii="Times New Roman" w:hAnsi="Times New Roman" w:cs="Times New Roman"/>
                <w:sz w:val="20"/>
                <w:szCs w:val="20"/>
              </w:rPr>
              <w:t xml:space="preserve"> результат</w:t>
            </w:r>
            <w:r>
              <w:rPr>
                <w:rFonts w:ascii="Times New Roman" w:hAnsi="Times New Roman" w:cs="Times New Roman"/>
                <w:sz w:val="20"/>
                <w:szCs w:val="20"/>
              </w:rPr>
              <w:t xml:space="preserve"> экономического субъекта.</w:t>
            </w:r>
          </w:p>
        </w:tc>
      </w:tr>
      <w:tr w:rsidR="001D485F" w:rsidRPr="009D294E" w14:paraId="541C8BF6" w14:textId="77777777" w:rsidTr="00C60883">
        <w:trPr>
          <w:trHeight w:val="20"/>
        </w:trPr>
        <w:tc>
          <w:tcPr>
            <w:tcW w:w="988" w:type="dxa"/>
          </w:tcPr>
          <w:p w14:paraId="335FA99D" w14:textId="14A7084C" w:rsidR="001D485F" w:rsidRPr="00DF2540" w:rsidRDefault="001D485F" w:rsidP="00263E7C">
            <w:pPr>
              <w:pStyle w:val="Default"/>
              <w:jc w:val="both"/>
              <w:rPr>
                <w:b/>
                <w:bCs/>
                <w:color w:val="auto"/>
                <w:sz w:val="20"/>
                <w:szCs w:val="20"/>
              </w:rPr>
            </w:pPr>
            <w:r w:rsidRPr="00DF2540">
              <w:rPr>
                <w:b/>
                <w:bCs/>
                <w:color w:val="auto"/>
                <w:sz w:val="20"/>
                <w:szCs w:val="20"/>
              </w:rPr>
              <w:t>ПК-3</w:t>
            </w:r>
          </w:p>
        </w:tc>
        <w:tc>
          <w:tcPr>
            <w:tcW w:w="2126" w:type="dxa"/>
          </w:tcPr>
          <w:p w14:paraId="77FAB53D" w14:textId="58E49696" w:rsidR="001D485F" w:rsidRPr="00DF2540" w:rsidRDefault="00DF2540" w:rsidP="00263E7C">
            <w:pPr>
              <w:pStyle w:val="a6"/>
              <w:spacing w:before="0" w:beforeAutospacing="0" w:after="0" w:afterAutospacing="0"/>
              <w:jc w:val="both"/>
              <w:rPr>
                <w:rFonts w:eastAsiaTheme="minorHAnsi"/>
                <w:sz w:val="20"/>
                <w:szCs w:val="20"/>
                <w:lang w:eastAsia="en-US"/>
              </w:rPr>
            </w:pPr>
            <w:r w:rsidRPr="00DF2540">
              <w:rPr>
                <w:rFonts w:eastAsiaTheme="minorHAnsi"/>
                <w:sz w:val="20"/>
                <w:szCs w:val="20"/>
                <w:lang w:eastAsia="en-US"/>
              </w:rPr>
              <w:t>Способность организовать систему стратегического, оперативного и финансового контроллинга</w:t>
            </w:r>
          </w:p>
        </w:tc>
        <w:tc>
          <w:tcPr>
            <w:tcW w:w="2693" w:type="dxa"/>
          </w:tcPr>
          <w:p w14:paraId="2DFAD46A" w14:textId="3ED5417A" w:rsidR="00DF2540" w:rsidRPr="00DF2540" w:rsidRDefault="00DF2540" w:rsidP="00263E7C">
            <w:pPr>
              <w:pStyle w:val="a6"/>
              <w:spacing w:before="0" w:beforeAutospacing="0" w:after="0" w:afterAutospacing="0"/>
              <w:jc w:val="both"/>
              <w:rPr>
                <w:rFonts w:eastAsiaTheme="minorHAnsi"/>
                <w:sz w:val="20"/>
                <w:szCs w:val="20"/>
                <w:lang w:eastAsia="en-US"/>
              </w:rPr>
            </w:pPr>
            <w:r w:rsidRPr="00DF2540">
              <w:rPr>
                <w:rFonts w:eastAsiaTheme="minorHAnsi"/>
                <w:sz w:val="20"/>
                <w:szCs w:val="20"/>
                <w:lang w:eastAsia="en-US"/>
              </w:rPr>
              <w:t xml:space="preserve">1. Реализует стратегические цели развития экономического субъекта. </w:t>
            </w:r>
          </w:p>
          <w:p w14:paraId="4A96A77D" w14:textId="6B461018" w:rsidR="00DF2540" w:rsidRDefault="00DF2540" w:rsidP="00263E7C">
            <w:pPr>
              <w:pStyle w:val="a6"/>
              <w:spacing w:before="0" w:beforeAutospacing="0" w:after="0" w:afterAutospacing="0"/>
              <w:jc w:val="both"/>
              <w:rPr>
                <w:rFonts w:eastAsiaTheme="minorHAnsi"/>
                <w:sz w:val="20"/>
                <w:szCs w:val="20"/>
                <w:lang w:eastAsia="en-US"/>
              </w:rPr>
            </w:pPr>
          </w:p>
          <w:p w14:paraId="79E4682B" w14:textId="4A7D38C6" w:rsidR="00F3195C" w:rsidRDefault="00F3195C" w:rsidP="00263E7C">
            <w:pPr>
              <w:pStyle w:val="a6"/>
              <w:spacing w:before="0" w:beforeAutospacing="0" w:after="0" w:afterAutospacing="0"/>
              <w:jc w:val="both"/>
              <w:rPr>
                <w:rFonts w:eastAsiaTheme="minorHAnsi"/>
                <w:sz w:val="20"/>
                <w:szCs w:val="20"/>
                <w:lang w:eastAsia="en-US"/>
              </w:rPr>
            </w:pPr>
          </w:p>
          <w:p w14:paraId="40F7E736" w14:textId="016DCFF3" w:rsidR="00F3195C" w:rsidRDefault="00F3195C" w:rsidP="00263E7C">
            <w:pPr>
              <w:pStyle w:val="a6"/>
              <w:spacing w:before="0" w:beforeAutospacing="0" w:after="0" w:afterAutospacing="0"/>
              <w:jc w:val="both"/>
              <w:rPr>
                <w:rFonts w:eastAsiaTheme="minorHAnsi"/>
                <w:sz w:val="20"/>
                <w:szCs w:val="20"/>
                <w:lang w:eastAsia="en-US"/>
              </w:rPr>
            </w:pPr>
          </w:p>
          <w:p w14:paraId="6CCF3BC5" w14:textId="15A6DAD4" w:rsidR="00F3195C" w:rsidRDefault="00F3195C" w:rsidP="00263E7C">
            <w:pPr>
              <w:pStyle w:val="a6"/>
              <w:spacing w:before="0" w:beforeAutospacing="0" w:after="0" w:afterAutospacing="0"/>
              <w:jc w:val="both"/>
              <w:rPr>
                <w:rFonts w:eastAsiaTheme="minorHAnsi"/>
                <w:sz w:val="20"/>
                <w:szCs w:val="20"/>
                <w:lang w:eastAsia="en-US"/>
              </w:rPr>
            </w:pPr>
          </w:p>
          <w:p w14:paraId="5B7C26D0" w14:textId="3360DAAD" w:rsidR="00DF2540" w:rsidRPr="00DF2540" w:rsidRDefault="00DF2540" w:rsidP="00263E7C">
            <w:pPr>
              <w:pStyle w:val="a6"/>
              <w:spacing w:before="0" w:beforeAutospacing="0" w:after="0" w:afterAutospacing="0"/>
              <w:jc w:val="both"/>
              <w:rPr>
                <w:rFonts w:eastAsiaTheme="minorHAnsi"/>
                <w:sz w:val="20"/>
                <w:szCs w:val="20"/>
                <w:lang w:eastAsia="en-US"/>
              </w:rPr>
            </w:pPr>
            <w:r w:rsidRPr="00DF2540">
              <w:rPr>
                <w:rFonts w:eastAsiaTheme="minorHAnsi"/>
                <w:sz w:val="20"/>
                <w:szCs w:val="20"/>
                <w:lang w:eastAsia="en-US"/>
              </w:rPr>
              <w:t xml:space="preserve">2. Реализует оперативные задачи по организации и исполнению управленческих решений. </w:t>
            </w:r>
          </w:p>
          <w:p w14:paraId="25B1EF66" w14:textId="1B2BDF1E" w:rsidR="00DF2540" w:rsidRDefault="00DF2540" w:rsidP="00263E7C">
            <w:pPr>
              <w:pStyle w:val="a6"/>
              <w:spacing w:before="0" w:beforeAutospacing="0" w:after="0" w:afterAutospacing="0"/>
              <w:jc w:val="both"/>
              <w:rPr>
                <w:rFonts w:eastAsiaTheme="minorHAnsi"/>
                <w:sz w:val="20"/>
                <w:szCs w:val="20"/>
                <w:lang w:eastAsia="en-US"/>
              </w:rPr>
            </w:pPr>
          </w:p>
          <w:p w14:paraId="7D1B42A3" w14:textId="19D855A9" w:rsidR="00F3195C" w:rsidRDefault="00F3195C" w:rsidP="00263E7C">
            <w:pPr>
              <w:pStyle w:val="a6"/>
              <w:spacing w:before="0" w:beforeAutospacing="0" w:after="0" w:afterAutospacing="0"/>
              <w:jc w:val="both"/>
              <w:rPr>
                <w:rFonts w:eastAsiaTheme="minorHAnsi"/>
                <w:sz w:val="20"/>
                <w:szCs w:val="20"/>
                <w:lang w:eastAsia="en-US"/>
              </w:rPr>
            </w:pPr>
          </w:p>
          <w:p w14:paraId="1B5B0458" w14:textId="0DC2768B" w:rsidR="00F3195C" w:rsidRDefault="00F3195C" w:rsidP="00263E7C">
            <w:pPr>
              <w:pStyle w:val="a6"/>
              <w:spacing w:before="0" w:beforeAutospacing="0" w:after="0" w:afterAutospacing="0"/>
              <w:jc w:val="both"/>
              <w:rPr>
                <w:rFonts w:eastAsiaTheme="minorHAnsi"/>
                <w:sz w:val="20"/>
                <w:szCs w:val="20"/>
                <w:lang w:eastAsia="en-US"/>
              </w:rPr>
            </w:pPr>
          </w:p>
          <w:p w14:paraId="6807D0C1" w14:textId="5BBE6CCD" w:rsidR="001D485F" w:rsidRPr="00DF2540" w:rsidRDefault="00DF2540" w:rsidP="00263E7C">
            <w:pPr>
              <w:pStyle w:val="a6"/>
              <w:spacing w:before="0" w:beforeAutospacing="0" w:after="0" w:afterAutospacing="0"/>
              <w:jc w:val="both"/>
              <w:rPr>
                <w:rFonts w:eastAsiaTheme="minorHAnsi"/>
                <w:sz w:val="20"/>
                <w:szCs w:val="20"/>
                <w:lang w:eastAsia="en-US"/>
              </w:rPr>
            </w:pPr>
            <w:r w:rsidRPr="00DF2540">
              <w:rPr>
                <w:rFonts w:eastAsiaTheme="minorHAnsi"/>
                <w:sz w:val="20"/>
                <w:szCs w:val="20"/>
                <w:lang w:eastAsia="en-US"/>
              </w:rPr>
              <w:t>3. Управляет, координирует, контролирует финансовые потоки экономического субъекта</w:t>
            </w:r>
          </w:p>
        </w:tc>
        <w:tc>
          <w:tcPr>
            <w:tcW w:w="3657" w:type="dxa"/>
          </w:tcPr>
          <w:p w14:paraId="07ACC1CD" w14:textId="06695E0C" w:rsidR="001D485F" w:rsidRPr="00F3195C" w:rsidRDefault="00DF2540" w:rsidP="00263E7C">
            <w:pPr>
              <w:jc w:val="both"/>
              <w:rPr>
                <w:rFonts w:ascii="Times New Roman" w:eastAsia="Times New Roman" w:hAnsi="Times New Roman" w:cs="Times New Roman"/>
                <w:bCs/>
                <w:sz w:val="20"/>
                <w:szCs w:val="20"/>
              </w:rPr>
            </w:pPr>
            <w:r w:rsidRPr="007840B7">
              <w:rPr>
                <w:rFonts w:ascii="Times New Roman" w:eastAsia="Times New Roman" w:hAnsi="Times New Roman" w:cs="Times New Roman"/>
                <w:b/>
                <w:sz w:val="20"/>
                <w:szCs w:val="20"/>
              </w:rPr>
              <w:t>Знания:</w:t>
            </w:r>
            <w:r w:rsidR="00F3195C">
              <w:rPr>
                <w:rFonts w:ascii="Times New Roman" w:eastAsia="Times New Roman" w:hAnsi="Times New Roman" w:cs="Times New Roman"/>
                <w:b/>
                <w:sz w:val="20"/>
                <w:szCs w:val="20"/>
              </w:rPr>
              <w:t xml:space="preserve"> </w:t>
            </w:r>
            <w:r w:rsidR="00F3195C" w:rsidRPr="00F3195C">
              <w:rPr>
                <w:rFonts w:ascii="Times New Roman" w:eastAsia="Times New Roman" w:hAnsi="Times New Roman" w:cs="Times New Roman"/>
                <w:bCs/>
                <w:sz w:val="20"/>
                <w:szCs w:val="20"/>
              </w:rPr>
              <w:t>организационных основ системы стратегического контроллинга экономического субъекта</w:t>
            </w:r>
          </w:p>
          <w:p w14:paraId="2B1432B1" w14:textId="77777777" w:rsidR="00DF2540" w:rsidRDefault="00DF2540" w:rsidP="00263E7C">
            <w:pPr>
              <w:jc w:val="both"/>
              <w:rPr>
                <w:rFonts w:ascii="Times New Roman" w:eastAsia="Times New Roman" w:hAnsi="Times New Roman" w:cs="Times New Roman"/>
                <w:bCs/>
                <w:sz w:val="20"/>
                <w:szCs w:val="20"/>
              </w:rPr>
            </w:pPr>
            <w:r w:rsidRPr="007840B7">
              <w:rPr>
                <w:rFonts w:ascii="Times New Roman" w:eastAsia="Times New Roman" w:hAnsi="Times New Roman" w:cs="Times New Roman"/>
                <w:b/>
                <w:sz w:val="20"/>
                <w:szCs w:val="20"/>
              </w:rPr>
              <w:t>Умения:</w:t>
            </w:r>
            <w:r w:rsidR="00F3195C">
              <w:rPr>
                <w:rFonts w:ascii="Times New Roman" w:eastAsia="Times New Roman" w:hAnsi="Times New Roman" w:cs="Times New Roman"/>
                <w:b/>
                <w:sz w:val="20"/>
                <w:szCs w:val="20"/>
              </w:rPr>
              <w:t xml:space="preserve"> </w:t>
            </w:r>
            <w:r w:rsidR="00F3195C">
              <w:rPr>
                <w:rFonts w:ascii="Times New Roman" w:eastAsia="Times New Roman" w:hAnsi="Times New Roman" w:cs="Times New Roman"/>
                <w:bCs/>
                <w:sz w:val="20"/>
                <w:szCs w:val="20"/>
              </w:rPr>
              <w:t>строить систему стратегического контроллинга в экономическом субъекте</w:t>
            </w:r>
          </w:p>
          <w:p w14:paraId="59E11EB3" w14:textId="77777777" w:rsidR="00F3195C" w:rsidRDefault="00F3195C" w:rsidP="00263E7C">
            <w:pPr>
              <w:jc w:val="both"/>
              <w:rPr>
                <w:rFonts w:ascii="Times New Roman" w:eastAsia="Times New Roman" w:hAnsi="Times New Roman" w:cs="Times New Roman"/>
                <w:bCs/>
                <w:sz w:val="20"/>
                <w:szCs w:val="20"/>
              </w:rPr>
            </w:pPr>
          </w:p>
          <w:p w14:paraId="2C63902C" w14:textId="3B262B9B" w:rsidR="00F3195C" w:rsidRPr="00F3195C" w:rsidRDefault="00F3195C" w:rsidP="00F3195C">
            <w:pPr>
              <w:jc w:val="both"/>
              <w:rPr>
                <w:rFonts w:ascii="Times New Roman" w:eastAsia="Times New Roman" w:hAnsi="Times New Roman" w:cs="Times New Roman"/>
                <w:bCs/>
                <w:sz w:val="20"/>
                <w:szCs w:val="20"/>
              </w:rPr>
            </w:pPr>
            <w:r w:rsidRPr="007840B7">
              <w:rPr>
                <w:rFonts w:ascii="Times New Roman" w:eastAsia="Times New Roman" w:hAnsi="Times New Roman" w:cs="Times New Roman"/>
                <w:b/>
                <w:sz w:val="20"/>
                <w:szCs w:val="20"/>
              </w:rPr>
              <w:t>Знания:</w:t>
            </w:r>
            <w:r>
              <w:rPr>
                <w:rFonts w:ascii="Times New Roman" w:eastAsia="Times New Roman" w:hAnsi="Times New Roman" w:cs="Times New Roman"/>
                <w:b/>
                <w:sz w:val="20"/>
                <w:szCs w:val="20"/>
              </w:rPr>
              <w:t xml:space="preserve"> </w:t>
            </w:r>
            <w:r w:rsidRPr="00F3195C">
              <w:rPr>
                <w:rFonts w:ascii="Times New Roman" w:eastAsia="Times New Roman" w:hAnsi="Times New Roman" w:cs="Times New Roman"/>
                <w:bCs/>
                <w:sz w:val="20"/>
                <w:szCs w:val="20"/>
              </w:rPr>
              <w:t xml:space="preserve">организационных основ системы </w:t>
            </w:r>
            <w:r w:rsidR="00417C2A">
              <w:rPr>
                <w:rFonts w:ascii="Times New Roman" w:eastAsia="Times New Roman" w:hAnsi="Times New Roman" w:cs="Times New Roman"/>
                <w:bCs/>
                <w:sz w:val="20"/>
                <w:szCs w:val="20"/>
              </w:rPr>
              <w:t xml:space="preserve">оперативного </w:t>
            </w:r>
            <w:r w:rsidRPr="00F3195C">
              <w:rPr>
                <w:rFonts w:ascii="Times New Roman" w:eastAsia="Times New Roman" w:hAnsi="Times New Roman" w:cs="Times New Roman"/>
                <w:bCs/>
                <w:sz w:val="20"/>
                <w:szCs w:val="20"/>
              </w:rPr>
              <w:t>контроллинга экономического субъекта</w:t>
            </w:r>
          </w:p>
          <w:p w14:paraId="11C117B8" w14:textId="249A8918" w:rsidR="00F3195C" w:rsidRDefault="00F3195C" w:rsidP="00F3195C">
            <w:pPr>
              <w:jc w:val="both"/>
              <w:rPr>
                <w:rFonts w:ascii="Times New Roman" w:eastAsia="Times New Roman" w:hAnsi="Times New Roman" w:cs="Times New Roman"/>
                <w:bCs/>
                <w:sz w:val="20"/>
                <w:szCs w:val="20"/>
              </w:rPr>
            </w:pPr>
            <w:r w:rsidRPr="007840B7">
              <w:rPr>
                <w:rFonts w:ascii="Times New Roman" w:eastAsia="Times New Roman" w:hAnsi="Times New Roman" w:cs="Times New Roman"/>
                <w:b/>
                <w:sz w:val="20"/>
                <w:szCs w:val="20"/>
              </w:rPr>
              <w:t>Умения:</w:t>
            </w:r>
            <w:r>
              <w:rPr>
                <w:rFonts w:ascii="Times New Roman" w:eastAsia="Times New Roman" w:hAnsi="Times New Roman" w:cs="Times New Roman"/>
                <w:b/>
                <w:sz w:val="20"/>
                <w:szCs w:val="20"/>
              </w:rPr>
              <w:t xml:space="preserve"> </w:t>
            </w:r>
            <w:r>
              <w:rPr>
                <w:rFonts w:ascii="Times New Roman" w:eastAsia="Times New Roman" w:hAnsi="Times New Roman" w:cs="Times New Roman"/>
                <w:bCs/>
                <w:sz w:val="20"/>
                <w:szCs w:val="20"/>
              </w:rPr>
              <w:t xml:space="preserve">строить систему </w:t>
            </w:r>
            <w:r w:rsidR="00417C2A">
              <w:rPr>
                <w:rFonts w:ascii="Times New Roman" w:eastAsia="Times New Roman" w:hAnsi="Times New Roman" w:cs="Times New Roman"/>
                <w:bCs/>
                <w:sz w:val="20"/>
                <w:szCs w:val="20"/>
              </w:rPr>
              <w:t xml:space="preserve">оперативного </w:t>
            </w:r>
            <w:r>
              <w:rPr>
                <w:rFonts w:ascii="Times New Roman" w:eastAsia="Times New Roman" w:hAnsi="Times New Roman" w:cs="Times New Roman"/>
                <w:bCs/>
                <w:sz w:val="20"/>
                <w:szCs w:val="20"/>
              </w:rPr>
              <w:t>контроллинга в экономическом субъекте</w:t>
            </w:r>
          </w:p>
          <w:p w14:paraId="1D46DAD9" w14:textId="77777777" w:rsidR="00F3195C" w:rsidRDefault="00F3195C" w:rsidP="00F3195C">
            <w:pPr>
              <w:jc w:val="both"/>
              <w:rPr>
                <w:rFonts w:ascii="Times New Roman" w:eastAsia="Times New Roman" w:hAnsi="Times New Roman" w:cs="Times New Roman"/>
                <w:bCs/>
                <w:sz w:val="20"/>
                <w:szCs w:val="20"/>
              </w:rPr>
            </w:pPr>
          </w:p>
          <w:p w14:paraId="42467938" w14:textId="376714B7" w:rsidR="00F3195C" w:rsidRPr="00F3195C" w:rsidRDefault="00F3195C" w:rsidP="00F3195C">
            <w:pPr>
              <w:jc w:val="both"/>
              <w:rPr>
                <w:rFonts w:ascii="Times New Roman" w:eastAsia="Times New Roman" w:hAnsi="Times New Roman" w:cs="Times New Roman"/>
                <w:bCs/>
                <w:sz w:val="20"/>
                <w:szCs w:val="20"/>
              </w:rPr>
            </w:pPr>
            <w:r w:rsidRPr="007840B7">
              <w:rPr>
                <w:rFonts w:ascii="Times New Roman" w:eastAsia="Times New Roman" w:hAnsi="Times New Roman" w:cs="Times New Roman"/>
                <w:b/>
                <w:sz w:val="20"/>
                <w:szCs w:val="20"/>
              </w:rPr>
              <w:t>Знания:</w:t>
            </w:r>
            <w:r>
              <w:rPr>
                <w:rFonts w:ascii="Times New Roman" w:eastAsia="Times New Roman" w:hAnsi="Times New Roman" w:cs="Times New Roman"/>
                <w:b/>
                <w:sz w:val="20"/>
                <w:szCs w:val="20"/>
              </w:rPr>
              <w:t xml:space="preserve"> </w:t>
            </w:r>
            <w:r w:rsidRPr="00F3195C">
              <w:rPr>
                <w:rFonts w:ascii="Times New Roman" w:eastAsia="Times New Roman" w:hAnsi="Times New Roman" w:cs="Times New Roman"/>
                <w:bCs/>
                <w:sz w:val="20"/>
                <w:szCs w:val="20"/>
              </w:rPr>
              <w:t xml:space="preserve">организационных основ системы </w:t>
            </w:r>
            <w:r w:rsidR="00417C2A">
              <w:rPr>
                <w:rFonts w:ascii="Times New Roman" w:eastAsia="Times New Roman" w:hAnsi="Times New Roman" w:cs="Times New Roman"/>
                <w:bCs/>
                <w:sz w:val="20"/>
                <w:szCs w:val="20"/>
              </w:rPr>
              <w:t xml:space="preserve">финансового </w:t>
            </w:r>
            <w:r w:rsidRPr="00F3195C">
              <w:rPr>
                <w:rFonts w:ascii="Times New Roman" w:eastAsia="Times New Roman" w:hAnsi="Times New Roman" w:cs="Times New Roman"/>
                <w:bCs/>
                <w:sz w:val="20"/>
                <w:szCs w:val="20"/>
              </w:rPr>
              <w:t>контроллинга экономического субъекта</w:t>
            </w:r>
          </w:p>
          <w:p w14:paraId="0EE07606" w14:textId="3879511C" w:rsidR="00F3195C" w:rsidRPr="00F3195C" w:rsidRDefault="00F3195C" w:rsidP="00F3195C">
            <w:pPr>
              <w:jc w:val="both"/>
              <w:rPr>
                <w:rFonts w:ascii="Times New Roman" w:eastAsia="Times New Roman" w:hAnsi="Times New Roman" w:cs="Times New Roman"/>
                <w:bCs/>
                <w:sz w:val="20"/>
                <w:szCs w:val="20"/>
                <w:lang w:eastAsia="ru-RU"/>
              </w:rPr>
            </w:pPr>
            <w:r w:rsidRPr="007840B7">
              <w:rPr>
                <w:rFonts w:ascii="Times New Roman" w:eastAsia="Times New Roman" w:hAnsi="Times New Roman" w:cs="Times New Roman"/>
                <w:b/>
                <w:sz w:val="20"/>
                <w:szCs w:val="20"/>
              </w:rPr>
              <w:t>Умения:</w:t>
            </w:r>
            <w:r>
              <w:rPr>
                <w:rFonts w:ascii="Times New Roman" w:eastAsia="Times New Roman" w:hAnsi="Times New Roman" w:cs="Times New Roman"/>
                <w:b/>
                <w:sz w:val="20"/>
                <w:szCs w:val="20"/>
              </w:rPr>
              <w:t xml:space="preserve"> </w:t>
            </w:r>
            <w:r>
              <w:rPr>
                <w:rFonts w:ascii="Times New Roman" w:eastAsia="Times New Roman" w:hAnsi="Times New Roman" w:cs="Times New Roman"/>
                <w:bCs/>
                <w:sz w:val="20"/>
                <w:szCs w:val="20"/>
              </w:rPr>
              <w:t xml:space="preserve">строить систему </w:t>
            </w:r>
            <w:r w:rsidR="00417C2A">
              <w:rPr>
                <w:rFonts w:ascii="Times New Roman" w:eastAsia="Times New Roman" w:hAnsi="Times New Roman" w:cs="Times New Roman"/>
                <w:bCs/>
                <w:sz w:val="20"/>
                <w:szCs w:val="20"/>
              </w:rPr>
              <w:t>финансового</w:t>
            </w:r>
            <w:r>
              <w:rPr>
                <w:rFonts w:ascii="Times New Roman" w:eastAsia="Times New Roman" w:hAnsi="Times New Roman" w:cs="Times New Roman"/>
                <w:bCs/>
                <w:sz w:val="20"/>
                <w:szCs w:val="20"/>
              </w:rPr>
              <w:t xml:space="preserve"> контроллинга в экономическом субъекте</w:t>
            </w:r>
          </w:p>
        </w:tc>
      </w:tr>
      <w:tr w:rsidR="007B54DB" w:rsidRPr="009D294E" w14:paraId="08790E3D" w14:textId="77777777" w:rsidTr="00C60883">
        <w:trPr>
          <w:trHeight w:val="20"/>
        </w:trPr>
        <w:tc>
          <w:tcPr>
            <w:tcW w:w="988" w:type="dxa"/>
          </w:tcPr>
          <w:p w14:paraId="78CC9AA4" w14:textId="15F4F82A" w:rsidR="007B54DB" w:rsidRPr="00263E7C" w:rsidRDefault="001D485F" w:rsidP="00263E7C">
            <w:pPr>
              <w:pStyle w:val="Default"/>
              <w:jc w:val="both"/>
              <w:rPr>
                <w:b/>
                <w:bCs/>
                <w:color w:val="auto"/>
                <w:sz w:val="20"/>
                <w:szCs w:val="20"/>
              </w:rPr>
            </w:pPr>
            <w:r>
              <w:rPr>
                <w:b/>
                <w:color w:val="auto"/>
                <w:sz w:val="20"/>
                <w:szCs w:val="20"/>
              </w:rPr>
              <w:t>ПК-4</w:t>
            </w:r>
          </w:p>
        </w:tc>
        <w:tc>
          <w:tcPr>
            <w:tcW w:w="2126" w:type="dxa"/>
          </w:tcPr>
          <w:p w14:paraId="361935BC" w14:textId="5D31E784" w:rsidR="007B54DB" w:rsidRPr="00DF2540" w:rsidRDefault="00DF2540" w:rsidP="00DF2540">
            <w:pPr>
              <w:pStyle w:val="a6"/>
              <w:spacing w:before="0" w:beforeAutospacing="0" w:after="0" w:afterAutospacing="0"/>
              <w:jc w:val="both"/>
              <w:rPr>
                <w:rFonts w:eastAsiaTheme="minorHAnsi"/>
                <w:sz w:val="20"/>
                <w:szCs w:val="20"/>
                <w:lang w:eastAsia="en-US"/>
              </w:rPr>
            </w:pPr>
            <w:r w:rsidRPr="00DF2540">
              <w:rPr>
                <w:rFonts w:eastAsiaTheme="minorHAnsi"/>
                <w:sz w:val="20"/>
                <w:szCs w:val="20"/>
                <w:lang w:eastAsia="en-US"/>
              </w:rPr>
              <w:t xml:space="preserve">Способность разрабатывать </w:t>
            </w:r>
            <w:r w:rsidRPr="00DF2540">
              <w:rPr>
                <w:rFonts w:eastAsiaTheme="minorHAnsi"/>
                <w:sz w:val="20"/>
                <w:szCs w:val="20"/>
                <w:lang w:eastAsia="en-US"/>
              </w:rPr>
              <w:lastRenderedPageBreak/>
              <w:t xml:space="preserve">нормативно-правовые акты, стандарты, организационно-методические документы </w:t>
            </w:r>
            <w:r>
              <w:rPr>
                <w:rFonts w:eastAsiaTheme="minorHAnsi"/>
                <w:sz w:val="20"/>
                <w:szCs w:val="20"/>
                <w:lang w:eastAsia="en-US"/>
              </w:rPr>
              <w:t>по</w:t>
            </w:r>
            <w:r w:rsidRPr="00DF2540">
              <w:rPr>
                <w:rFonts w:eastAsiaTheme="minorHAnsi"/>
                <w:sz w:val="20"/>
                <w:szCs w:val="20"/>
                <w:lang w:eastAsia="en-US"/>
              </w:rPr>
              <w:t xml:space="preserve"> учетно-аналитической и контрольной деятельности экономического субъекта </w:t>
            </w:r>
          </w:p>
        </w:tc>
        <w:tc>
          <w:tcPr>
            <w:tcW w:w="2693" w:type="dxa"/>
          </w:tcPr>
          <w:p w14:paraId="47E2FEE3" w14:textId="32F5688C" w:rsidR="00DF2540" w:rsidRPr="00DF2540" w:rsidRDefault="00DF2540" w:rsidP="00263E7C">
            <w:pPr>
              <w:pStyle w:val="a6"/>
              <w:spacing w:before="0" w:beforeAutospacing="0" w:after="0" w:afterAutospacing="0"/>
              <w:jc w:val="both"/>
              <w:rPr>
                <w:rFonts w:eastAsiaTheme="minorHAnsi"/>
                <w:sz w:val="20"/>
                <w:szCs w:val="20"/>
                <w:lang w:eastAsia="en-US"/>
              </w:rPr>
            </w:pPr>
            <w:r w:rsidRPr="00DF2540">
              <w:rPr>
                <w:rFonts w:eastAsiaTheme="minorHAnsi"/>
                <w:sz w:val="20"/>
                <w:szCs w:val="20"/>
                <w:lang w:eastAsia="en-US"/>
              </w:rPr>
              <w:lastRenderedPageBreak/>
              <w:t xml:space="preserve">1. Составляет рекомендации по разработке </w:t>
            </w:r>
            <w:r w:rsidRPr="00DF2540">
              <w:rPr>
                <w:rFonts w:eastAsiaTheme="minorHAnsi"/>
                <w:sz w:val="20"/>
                <w:szCs w:val="20"/>
                <w:lang w:eastAsia="en-US"/>
              </w:rPr>
              <w:lastRenderedPageBreak/>
              <w:t>(корректировке) нормативно-правовых актов и методических документов, используемых в ходе учетно-аналитической и контрольной деятельности.</w:t>
            </w:r>
          </w:p>
          <w:p w14:paraId="0F2837D1" w14:textId="21298082" w:rsidR="00DF2540" w:rsidRDefault="00DF2540" w:rsidP="00263E7C">
            <w:pPr>
              <w:pStyle w:val="a6"/>
              <w:spacing w:before="0" w:beforeAutospacing="0" w:after="0" w:afterAutospacing="0"/>
              <w:jc w:val="both"/>
              <w:rPr>
                <w:rFonts w:eastAsiaTheme="minorHAnsi"/>
                <w:sz w:val="20"/>
                <w:szCs w:val="20"/>
                <w:lang w:eastAsia="en-US"/>
              </w:rPr>
            </w:pPr>
          </w:p>
          <w:p w14:paraId="5033ACD4" w14:textId="697A244B" w:rsidR="00417C2A" w:rsidRDefault="00417C2A" w:rsidP="00263E7C">
            <w:pPr>
              <w:pStyle w:val="a6"/>
              <w:spacing w:before="0" w:beforeAutospacing="0" w:after="0" w:afterAutospacing="0"/>
              <w:jc w:val="both"/>
              <w:rPr>
                <w:rFonts w:eastAsiaTheme="minorHAnsi"/>
                <w:sz w:val="20"/>
                <w:szCs w:val="20"/>
                <w:lang w:eastAsia="en-US"/>
              </w:rPr>
            </w:pPr>
          </w:p>
          <w:p w14:paraId="0DCF44F0" w14:textId="6394700B" w:rsidR="00417C2A" w:rsidRDefault="00417C2A" w:rsidP="00263E7C">
            <w:pPr>
              <w:pStyle w:val="a6"/>
              <w:spacing w:before="0" w:beforeAutospacing="0" w:after="0" w:afterAutospacing="0"/>
              <w:jc w:val="both"/>
              <w:rPr>
                <w:rFonts w:eastAsiaTheme="minorHAnsi"/>
                <w:sz w:val="20"/>
                <w:szCs w:val="20"/>
                <w:lang w:eastAsia="en-US"/>
              </w:rPr>
            </w:pPr>
          </w:p>
          <w:p w14:paraId="509B536D" w14:textId="71DC58FB" w:rsidR="00417C2A" w:rsidRDefault="00417C2A" w:rsidP="00263E7C">
            <w:pPr>
              <w:pStyle w:val="a6"/>
              <w:spacing w:before="0" w:beforeAutospacing="0" w:after="0" w:afterAutospacing="0"/>
              <w:jc w:val="both"/>
              <w:rPr>
                <w:rFonts w:eastAsiaTheme="minorHAnsi"/>
                <w:sz w:val="20"/>
                <w:szCs w:val="20"/>
                <w:lang w:eastAsia="en-US"/>
              </w:rPr>
            </w:pPr>
          </w:p>
          <w:p w14:paraId="2D4E93F7" w14:textId="3A8F2B18" w:rsidR="00417C2A" w:rsidRDefault="00417C2A" w:rsidP="00263E7C">
            <w:pPr>
              <w:pStyle w:val="a6"/>
              <w:spacing w:before="0" w:beforeAutospacing="0" w:after="0" w:afterAutospacing="0"/>
              <w:jc w:val="both"/>
              <w:rPr>
                <w:rFonts w:eastAsiaTheme="minorHAnsi"/>
                <w:sz w:val="20"/>
                <w:szCs w:val="20"/>
                <w:lang w:eastAsia="en-US"/>
              </w:rPr>
            </w:pPr>
          </w:p>
          <w:p w14:paraId="217512AF" w14:textId="7A56136B" w:rsidR="00417C2A" w:rsidRDefault="00417C2A" w:rsidP="00263E7C">
            <w:pPr>
              <w:pStyle w:val="a6"/>
              <w:spacing w:before="0" w:beforeAutospacing="0" w:after="0" w:afterAutospacing="0"/>
              <w:jc w:val="both"/>
              <w:rPr>
                <w:rFonts w:eastAsiaTheme="minorHAnsi"/>
                <w:sz w:val="20"/>
                <w:szCs w:val="20"/>
                <w:lang w:eastAsia="en-US"/>
              </w:rPr>
            </w:pPr>
          </w:p>
          <w:p w14:paraId="5333F8C4" w14:textId="0BDB4BA7" w:rsidR="00417C2A" w:rsidRDefault="00417C2A" w:rsidP="00263E7C">
            <w:pPr>
              <w:pStyle w:val="a6"/>
              <w:spacing w:before="0" w:beforeAutospacing="0" w:after="0" w:afterAutospacing="0"/>
              <w:jc w:val="both"/>
              <w:rPr>
                <w:rFonts w:eastAsiaTheme="minorHAnsi"/>
                <w:sz w:val="20"/>
                <w:szCs w:val="20"/>
                <w:lang w:eastAsia="en-US"/>
              </w:rPr>
            </w:pPr>
          </w:p>
          <w:p w14:paraId="76F1EDFA" w14:textId="3A438562" w:rsidR="00417C2A" w:rsidRDefault="00417C2A" w:rsidP="00263E7C">
            <w:pPr>
              <w:pStyle w:val="a6"/>
              <w:spacing w:before="0" w:beforeAutospacing="0" w:after="0" w:afterAutospacing="0"/>
              <w:jc w:val="both"/>
              <w:rPr>
                <w:rFonts w:eastAsiaTheme="minorHAnsi"/>
                <w:sz w:val="20"/>
                <w:szCs w:val="20"/>
                <w:lang w:eastAsia="en-US"/>
              </w:rPr>
            </w:pPr>
          </w:p>
          <w:p w14:paraId="4B60DA4A" w14:textId="5DA332FB" w:rsidR="00417C2A" w:rsidRDefault="00417C2A" w:rsidP="00263E7C">
            <w:pPr>
              <w:pStyle w:val="a6"/>
              <w:spacing w:before="0" w:beforeAutospacing="0" w:after="0" w:afterAutospacing="0"/>
              <w:jc w:val="both"/>
              <w:rPr>
                <w:rFonts w:eastAsiaTheme="minorHAnsi"/>
                <w:sz w:val="20"/>
                <w:szCs w:val="20"/>
                <w:lang w:eastAsia="en-US"/>
              </w:rPr>
            </w:pPr>
          </w:p>
          <w:p w14:paraId="58E7A8D0" w14:textId="4A442767" w:rsidR="00417C2A" w:rsidRDefault="00417C2A" w:rsidP="00263E7C">
            <w:pPr>
              <w:pStyle w:val="a6"/>
              <w:spacing w:before="0" w:beforeAutospacing="0" w:after="0" w:afterAutospacing="0"/>
              <w:jc w:val="both"/>
              <w:rPr>
                <w:rFonts w:eastAsiaTheme="minorHAnsi"/>
                <w:sz w:val="20"/>
                <w:szCs w:val="20"/>
                <w:lang w:eastAsia="en-US"/>
              </w:rPr>
            </w:pPr>
          </w:p>
          <w:p w14:paraId="33A86D37" w14:textId="5F72A5CE" w:rsidR="00417C2A" w:rsidRDefault="00417C2A" w:rsidP="00263E7C">
            <w:pPr>
              <w:pStyle w:val="a6"/>
              <w:spacing w:before="0" w:beforeAutospacing="0" w:after="0" w:afterAutospacing="0"/>
              <w:jc w:val="both"/>
              <w:rPr>
                <w:rFonts w:eastAsiaTheme="minorHAnsi"/>
                <w:sz w:val="20"/>
                <w:szCs w:val="20"/>
                <w:lang w:eastAsia="en-US"/>
              </w:rPr>
            </w:pPr>
          </w:p>
          <w:p w14:paraId="4C4FACF9" w14:textId="27AB9DD5" w:rsidR="00417C2A" w:rsidRDefault="00417C2A" w:rsidP="00263E7C">
            <w:pPr>
              <w:pStyle w:val="a6"/>
              <w:spacing w:before="0" w:beforeAutospacing="0" w:after="0" w:afterAutospacing="0"/>
              <w:jc w:val="both"/>
              <w:rPr>
                <w:rFonts w:eastAsiaTheme="minorHAnsi"/>
                <w:sz w:val="20"/>
                <w:szCs w:val="20"/>
                <w:lang w:eastAsia="en-US"/>
              </w:rPr>
            </w:pPr>
          </w:p>
          <w:p w14:paraId="7DD2B1E4" w14:textId="16FF7CE7" w:rsidR="00417C2A" w:rsidRDefault="00417C2A" w:rsidP="00263E7C">
            <w:pPr>
              <w:pStyle w:val="a6"/>
              <w:spacing w:before="0" w:beforeAutospacing="0" w:after="0" w:afterAutospacing="0"/>
              <w:jc w:val="both"/>
              <w:rPr>
                <w:rFonts w:eastAsiaTheme="minorHAnsi"/>
                <w:sz w:val="20"/>
                <w:szCs w:val="20"/>
                <w:lang w:eastAsia="en-US"/>
              </w:rPr>
            </w:pPr>
          </w:p>
          <w:p w14:paraId="6267742C" w14:textId="35E0960D" w:rsidR="00417C2A" w:rsidRDefault="00417C2A" w:rsidP="00263E7C">
            <w:pPr>
              <w:pStyle w:val="a6"/>
              <w:spacing w:before="0" w:beforeAutospacing="0" w:after="0" w:afterAutospacing="0"/>
              <w:jc w:val="both"/>
              <w:rPr>
                <w:rFonts w:eastAsiaTheme="minorHAnsi"/>
                <w:sz w:val="20"/>
                <w:szCs w:val="20"/>
                <w:lang w:eastAsia="en-US"/>
              </w:rPr>
            </w:pPr>
          </w:p>
          <w:p w14:paraId="03E930F1" w14:textId="24073437" w:rsidR="00417C2A" w:rsidRDefault="00417C2A" w:rsidP="00263E7C">
            <w:pPr>
              <w:pStyle w:val="a6"/>
              <w:spacing w:before="0" w:beforeAutospacing="0" w:after="0" w:afterAutospacing="0"/>
              <w:jc w:val="both"/>
              <w:rPr>
                <w:rFonts w:eastAsiaTheme="minorHAnsi"/>
                <w:sz w:val="20"/>
                <w:szCs w:val="20"/>
                <w:lang w:eastAsia="en-US"/>
              </w:rPr>
            </w:pPr>
          </w:p>
          <w:p w14:paraId="436AF154" w14:textId="78B90B10" w:rsidR="00417C2A" w:rsidRDefault="00417C2A" w:rsidP="00263E7C">
            <w:pPr>
              <w:pStyle w:val="a6"/>
              <w:spacing w:before="0" w:beforeAutospacing="0" w:after="0" w:afterAutospacing="0"/>
              <w:jc w:val="both"/>
              <w:rPr>
                <w:rFonts w:eastAsiaTheme="minorHAnsi"/>
                <w:sz w:val="20"/>
                <w:szCs w:val="20"/>
                <w:lang w:eastAsia="en-US"/>
              </w:rPr>
            </w:pPr>
          </w:p>
          <w:p w14:paraId="6DEA6610" w14:textId="545A5A63" w:rsidR="00417C2A" w:rsidRDefault="00417C2A" w:rsidP="00263E7C">
            <w:pPr>
              <w:pStyle w:val="a6"/>
              <w:spacing w:before="0" w:beforeAutospacing="0" w:after="0" w:afterAutospacing="0"/>
              <w:jc w:val="both"/>
              <w:rPr>
                <w:rFonts w:eastAsiaTheme="minorHAnsi"/>
                <w:sz w:val="20"/>
                <w:szCs w:val="20"/>
                <w:lang w:eastAsia="en-US"/>
              </w:rPr>
            </w:pPr>
          </w:p>
          <w:p w14:paraId="294A7B6E" w14:textId="296E0148" w:rsidR="00417C2A" w:rsidRDefault="00417C2A" w:rsidP="00263E7C">
            <w:pPr>
              <w:pStyle w:val="a6"/>
              <w:spacing w:before="0" w:beforeAutospacing="0" w:after="0" w:afterAutospacing="0"/>
              <w:jc w:val="both"/>
              <w:rPr>
                <w:rFonts w:eastAsiaTheme="minorHAnsi"/>
                <w:sz w:val="20"/>
                <w:szCs w:val="20"/>
                <w:lang w:eastAsia="en-US"/>
              </w:rPr>
            </w:pPr>
          </w:p>
          <w:p w14:paraId="7C33E438" w14:textId="6DC739F8" w:rsidR="00417C2A" w:rsidRDefault="00417C2A" w:rsidP="00263E7C">
            <w:pPr>
              <w:pStyle w:val="a6"/>
              <w:spacing w:before="0" w:beforeAutospacing="0" w:after="0" w:afterAutospacing="0"/>
              <w:jc w:val="both"/>
              <w:rPr>
                <w:rFonts w:eastAsiaTheme="minorHAnsi"/>
                <w:sz w:val="20"/>
                <w:szCs w:val="20"/>
                <w:lang w:eastAsia="en-US"/>
              </w:rPr>
            </w:pPr>
          </w:p>
          <w:p w14:paraId="16CBFC0C" w14:textId="41F92C60" w:rsidR="007B54DB" w:rsidRPr="00DF2540" w:rsidRDefault="00DF2540" w:rsidP="00263E7C">
            <w:pPr>
              <w:pStyle w:val="a6"/>
              <w:spacing w:before="0" w:beforeAutospacing="0" w:after="0" w:afterAutospacing="0"/>
              <w:jc w:val="both"/>
              <w:rPr>
                <w:rFonts w:eastAsiaTheme="minorHAnsi"/>
                <w:sz w:val="20"/>
                <w:szCs w:val="20"/>
                <w:lang w:eastAsia="en-US"/>
              </w:rPr>
            </w:pPr>
            <w:r w:rsidRPr="00DF2540">
              <w:rPr>
                <w:rFonts w:eastAsiaTheme="minorHAnsi"/>
                <w:sz w:val="20"/>
                <w:szCs w:val="20"/>
                <w:lang w:eastAsia="en-US"/>
              </w:rPr>
              <w:t>2. Формирует организационно-распорядительные и методические документы по организации внутреннего контроля и внутреннего аудита, контроллинга.</w:t>
            </w:r>
          </w:p>
        </w:tc>
        <w:tc>
          <w:tcPr>
            <w:tcW w:w="3657" w:type="dxa"/>
          </w:tcPr>
          <w:p w14:paraId="0A2E1710" w14:textId="77777777" w:rsidR="00417C2A" w:rsidRDefault="00DC5290" w:rsidP="00263E7C">
            <w:pPr>
              <w:jc w:val="both"/>
              <w:rPr>
                <w:rFonts w:ascii="Times New Roman" w:eastAsia="Times New Roman" w:hAnsi="Times New Roman" w:cs="Times New Roman"/>
                <w:sz w:val="20"/>
                <w:szCs w:val="20"/>
                <w:lang w:eastAsia="ru-RU"/>
              </w:rPr>
            </w:pPr>
            <w:r w:rsidRPr="00263E7C">
              <w:rPr>
                <w:rFonts w:ascii="Times New Roman" w:eastAsia="Times New Roman" w:hAnsi="Times New Roman" w:cs="Times New Roman"/>
                <w:b/>
                <w:sz w:val="20"/>
                <w:szCs w:val="20"/>
                <w:lang w:eastAsia="ru-RU"/>
              </w:rPr>
              <w:lastRenderedPageBreak/>
              <w:t>Знания:</w:t>
            </w:r>
            <w:r w:rsidRPr="00263E7C">
              <w:rPr>
                <w:rFonts w:ascii="Times New Roman" w:eastAsia="Times New Roman" w:hAnsi="Times New Roman" w:cs="Times New Roman"/>
                <w:sz w:val="20"/>
                <w:szCs w:val="20"/>
                <w:lang w:eastAsia="ru-RU"/>
              </w:rPr>
              <w:t xml:space="preserve"> </w:t>
            </w:r>
          </w:p>
          <w:p w14:paraId="131F2F05" w14:textId="77777777" w:rsidR="00417C2A" w:rsidRDefault="00417C2A" w:rsidP="00263E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00DC5290" w:rsidRPr="00263E7C">
              <w:rPr>
                <w:rFonts w:ascii="Times New Roman" w:eastAsia="Times New Roman" w:hAnsi="Times New Roman" w:cs="Times New Roman"/>
                <w:sz w:val="20"/>
                <w:szCs w:val="20"/>
                <w:lang w:eastAsia="ru-RU"/>
              </w:rPr>
              <w:t xml:space="preserve">действующих нормативно-правовых актов, регламентирующих процессы контроллинга в </w:t>
            </w:r>
            <w:r>
              <w:rPr>
                <w:rFonts w:ascii="Times New Roman" w:eastAsia="Times New Roman" w:hAnsi="Times New Roman" w:cs="Times New Roman"/>
                <w:sz w:val="20"/>
                <w:szCs w:val="20"/>
                <w:lang w:eastAsia="ru-RU"/>
              </w:rPr>
              <w:t>экономическом субъекте</w:t>
            </w:r>
            <w:r w:rsidR="00DC5290" w:rsidRPr="00263E7C">
              <w:rPr>
                <w:rFonts w:ascii="Times New Roman" w:eastAsia="Times New Roman" w:hAnsi="Times New Roman" w:cs="Times New Roman"/>
                <w:sz w:val="20"/>
                <w:szCs w:val="20"/>
                <w:lang w:eastAsia="ru-RU"/>
              </w:rPr>
              <w:t>.</w:t>
            </w:r>
            <w:r w:rsidRPr="00263E7C">
              <w:rPr>
                <w:rFonts w:ascii="Times New Roman" w:eastAsia="Times New Roman" w:hAnsi="Times New Roman" w:cs="Times New Roman"/>
                <w:sz w:val="20"/>
                <w:szCs w:val="20"/>
                <w:lang w:eastAsia="ru-RU"/>
              </w:rPr>
              <w:t xml:space="preserve"> </w:t>
            </w:r>
          </w:p>
          <w:p w14:paraId="2DE907A1" w14:textId="0B665874" w:rsidR="00DC5290" w:rsidRPr="00263E7C" w:rsidRDefault="00417C2A" w:rsidP="00263E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63E7C">
              <w:rPr>
                <w:rFonts w:ascii="Times New Roman" w:eastAsia="Times New Roman" w:hAnsi="Times New Roman" w:cs="Times New Roman"/>
                <w:sz w:val="20"/>
                <w:szCs w:val="20"/>
                <w:lang w:eastAsia="ru-RU"/>
              </w:rPr>
              <w:t>внутренних локальных актов, регламентирующих порядок внутреннего контроля и внутреннего аудита.</w:t>
            </w:r>
          </w:p>
          <w:p w14:paraId="6FBD1540" w14:textId="77777777" w:rsidR="00417C2A" w:rsidRDefault="00DC5290" w:rsidP="00417C2A">
            <w:pPr>
              <w:jc w:val="both"/>
              <w:rPr>
                <w:rFonts w:ascii="Times New Roman" w:eastAsia="Times New Roman" w:hAnsi="Times New Roman" w:cs="Times New Roman"/>
                <w:sz w:val="20"/>
                <w:szCs w:val="20"/>
                <w:lang w:eastAsia="ru-RU"/>
              </w:rPr>
            </w:pPr>
            <w:r w:rsidRPr="00263E7C">
              <w:rPr>
                <w:rFonts w:ascii="Times New Roman" w:eastAsia="Times New Roman" w:hAnsi="Times New Roman" w:cs="Times New Roman"/>
                <w:b/>
                <w:sz w:val="20"/>
                <w:szCs w:val="20"/>
                <w:lang w:eastAsia="ru-RU"/>
              </w:rPr>
              <w:t>Умения:</w:t>
            </w:r>
            <w:r w:rsidRPr="00263E7C">
              <w:rPr>
                <w:rFonts w:ascii="Times New Roman" w:eastAsia="Times New Roman" w:hAnsi="Times New Roman" w:cs="Times New Roman"/>
                <w:sz w:val="20"/>
                <w:szCs w:val="20"/>
                <w:lang w:eastAsia="ru-RU"/>
              </w:rPr>
              <w:t xml:space="preserve"> </w:t>
            </w:r>
          </w:p>
          <w:p w14:paraId="0D2E6640" w14:textId="77777777" w:rsidR="00417C2A" w:rsidRDefault="00417C2A" w:rsidP="00417C2A">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DC5290" w:rsidRPr="00263E7C">
              <w:rPr>
                <w:rFonts w:ascii="Times New Roman" w:eastAsia="Times New Roman" w:hAnsi="Times New Roman" w:cs="Times New Roman"/>
                <w:sz w:val="20"/>
                <w:szCs w:val="20"/>
                <w:lang w:eastAsia="ru-RU"/>
              </w:rPr>
              <w:t xml:space="preserve">анализировать изменения требований действующих нормативно-правовых актов с целью оптимизации методического обеспечения контроллинга в </w:t>
            </w:r>
            <w:r>
              <w:rPr>
                <w:rFonts w:ascii="Times New Roman" w:eastAsia="Times New Roman" w:hAnsi="Times New Roman" w:cs="Times New Roman"/>
                <w:sz w:val="20"/>
                <w:szCs w:val="20"/>
                <w:lang w:eastAsia="ru-RU"/>
              </w:rPr>
              <w:t>экономическом субъекте.</w:t>
            </w:r>
            <w:r w:rsidRPr="00263E7C">
              <w:rPr>
                <w:rFonts w:ascii="Times New Roman" w:eastAsia="Times New Roman" w:hAnsi="Times New Roman" w:cs="Times New Roman"/>
                <w:sz w:val="20"/>
                <w:szCs w:val="20"/>
                <w:lang w:eastAsia="ru-RU"/>
              </w:rPr>
              <w:t xml:space="preserve"> </w:t>
            </w:r>
          </w:p>
          <w:p w14:paraId="78EB58B1" w14:textId="74479CC4" w:rsidR="00417C2A" w:rsidRPr="00417C2A" w:rsidRDefault="00417C2A" w:rsidP="00417C2A">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63E7C">
              <w:rPr>
                <w:rFonts w:ascii="Times New Roman" w:eastAsia="Times New Roman" w:hAnsi="Times New Roman" w:cs="Times New Roman"/>
                <w:sz w:val="20"/>
                <w:szCs w:val="20"/>
                <w:lang w:eastAsia="ru-RU"/>
              </w:rPr>
              <w:t xml:space="preserve">применять положения внутренних локальных актов, </w:t>
            </w:r>
            <w:r w:rsidRPr="00417C2A">
              <w:rPr>
                <w:rFonts w:ascii="Times New Roman" w:eastAsia="Times New Roman" w:hAnsi="Times New Roman" w:cs="Times New Roman"/>
                <w:sz w:val="20"/>
                <w:szCs w:val="20"/>
                <w:lang w:eastAsia="ru-RU"/>
              </w:rPr>
              <w:t xml:space="preserve">регламентирующих порядок внутреннего контроля и внутреннего аудита; </w:t>
            </w:r>
          </w:p>
          <w:p w14:paraId="5FD67E6F" w14:textId="77B6785B" w:rsidR="00DC5290" w:rsidRPr="00417C2A" w:rsidRDefault="00417C2A" w:rsidP="00417C2A">
            <w:pPr>
              <w:jc w:val="both"/>
              <w:rPr>
                <w:rFonts w:ascii="Times New Roman" w:eastAsia="Times New Roman" w:hAnsi="Times New Roman" w:cs="Times New Roman"/>
                <w:sz w:val="20"/>
                <w:szCs w:val="20"/>
                <w:lang w:eastAsia="ru-RU"/>
              </w:rPr>
            </w:pPr>
            <w:r w:rsidRPr="00417C2A">
              <w:rPr>
                <w:rFonts w:ascii="Times New Roman" w:hAnsi="Times New Roman" w:cs="Times New Roman"/>
                <w:sz w:val="20"/>
                <w:szCs w:val="20"/>
              </w:rPr>
              <w:t>- оценивать уровень сформированности внутренних локальных актов, регламентирующих порядок внутреннего контроля и внутреннего аудита.</w:t>
            </w:r>
          </w:p>
          <w:p w14:paraId="38D85351" w14:textId="77777777" w:rsidR="00417C2A" w:rsidRPr="00263E7C" w:rsidRDefault="00DC5290" w:rsidP="00417C2A">
            <w:pPr>
              <w:jc w:val="both"/>
              <w:rPr>
                <w:rFonts w:ascii="Times New Roman" w:eastAsia="Times New Roman" w:hAnsi="Times New Roman" w:cs="Times New Roman"/>
                <w:sz w:val="20"/>
                <w:szCs w:val="20"/>
                <w:lang w:eastAsia="ru-RU"/>
              </w:rPr>
            </w:pPr>
            <w:r w:rsidRPr="00263E7C">
              <w:rPr>
                <w:rFonts w:ascii="Times New Roman" w:eastAsia="Times New Roman" w:hAnsi="Times New Roman" w:cs="Times New Roman"/>
                <w:b/>
                <w:sz w:val="20"/>
                <w:szCs w:val="20"/>
                <w:lang w:eastAsia="ru-RU"/>
              </w:rPr>
              <w:t xml:space="preserve">Знания: </w:t>
            </w:r>
            <w:r w:rsidRPr="00263E7C">
              <w:rPr>
                <w:rFonts w:ascii="Times New Roman" w:eastAsia="Times New Roman" w:hAnsi="Times New Roman" w:cs="Times New Roman"/>
                <w:bCs/>
                <w:sz w:val="20"/>
                <w:szCs w:val="20"/>
                <w:lang w:eastAsia="ru-RU"/>
              </w:rPr>
              <w:t>организационных аспектов и</w:t>
            </w:r>
            <w:r w:rsidRPr="00263E7C">
              <w:rPr>
                <w:rFonts w:ascii="Times New Roman" w:eastAsia="Times New Roman" w:hAnsi="Times New Roman" w:cs="Times New Roman"/>
                <w:b/>
                <w:sz w:val="20"/>
                <w:szCs w:val="20"/>
                <w:lang w:eastAsia="ru-RU"/>
              </w:rPr>
              <w:t xml:space="preserve"> </w:t>
            </w:r>
            <w:r w:rsidRPr="00263E7C">
              <w:rPr>
                <w:rFonts w:ascii="Times New Roman" w:eastAsia="Times New Roman" w:hAnsi="Times New Roman" w:cs="Times New Roman"/>
                <w:sz w:val="20"/>
                <w:szCs w:val="20"/>
                <w:lang w:eastAsia="ru-RU"/>
              </w:rPr>
              <w:t xml:space="preserve">компонентов методического обеспечения контрольной деятельности </w:t>
            </w:r>
            <w:r w:rsidR="00417C2A" w:rsidRPr="00263E7C">
              <w:rPr>
                <w:rFonts w:ascii="Times New Roman" w:eastAsia="Times New Roman" w:hAnsi="Times New Roman" w:cs="Times New Roman"/>
                <w:sz w:val="20"/>
                <w:szCs w:val="20"/>
                <w:lang w:eastAsia="ru-RU"/>
              </w:rPr>
              <w:t xml:space="preserve">в </w:t>
            </w:r>
            <w:r w:rsidR="00417C2A">
              <w:rPr>
                <w:rFonts w:ascii="Times New Roman" w:eastAsia="Times New Roman" w:hAnsi="Times New Roman" w:cs="Times New Roman"/>
                <w:sz w:val="20"/>
                <w:szCs w:val="20"/>
                <w:lang w:eastAsia="ru-RU"/>
              </w:rPr>
              <w:t>экономическом субъекте.</w:t>
            </w:r>
          </w:p>
          <w:p w14:paraId="7256A395" w14:textId="77777777" w:rsidR="00DC5290" w:rsidRPr="00263E7C" w:rsidRDefault="00DC5290" w:rsidP="00263E7C">
            <w:pPr>
              <w:jc w:val="both"/>
              <w:rPr>
                <w:rFonts w:ascii="Times New Roman" w:eastAsia="Times New Roman" w:hAnsi="Times New Roman" w:cs="Times New Roman"/>
                <w:b/>
                <w:sz w:val="20"/>
                <w:szCs w:val="20"/>
                <w:lang w:eastAsia="ru-RU"/>
              </w:rPr>
            </w:pPr>
          </w:p>
          <w:p w14:paraId="00CE8E55" w14:textId="77777777" w:rsidR="00DC5290" w:rsidRPr="00263E7C" w:rsidRDefault="00DC5290" w:rsidP="00263E7C">
            <w:pPr>
              <w:jc w:val="both"/>
              <w:rPr>
                <w:rFonts w:ascii="Times New Roman" w:eastAsia="Times New Roman" w:hAnsi="Times New Roman" w:cs="Times New Roman"/>
                <w:sz w:val="20"/>
                <w:szCs w:val="20"/>
                <w:lang w:eastAsia="ru-RU"/>
              </w:rPr>
            </w:pPr>
            <w:r w:rsidRPr="00263E7C">
              <w:rPr>
                <w:rFonts w:ascii="Times New Roman" w:eastAsia="Times New Roman" w:hAnsi="Times New Roman" w:cs="Times New Roman"/>
                <w:b/>
                <w:sz w:val="20"/>
                <w:szCs w:val="20"/>
                <w:lang w:eastAsia="ru-RU"/>
              </w:rPr>
              <w:t>Умения:</w:t>
            </w:r>
            <w:r w:rsidRPr="00263E7C">
              <w:rPr>
                <w:rFonts w:ascii="Times New Roman" w:eastAsia="Times New Roman" w:hAnsi="Times New Roman" w:cs="Times New Roman"/>
                <w:sz w:val="20"/>
                <w:szCs w:val="20"/>
                <w:lang w:eastAsia="ru-RU"/>
              </w:rPr>
              <w:t xml:space="preserve"> </w:t>
            </w:r>
          </w:p>
          <w:p w14:paraId="0F370875" w14:textId="77777777" w:rsidR="00DC5290" w:rsidRPr="00263E7C" w:rsidRDefault="00DC5290" w:rsidP="00263E7C">
            <w:pPr>
              <w:jc w:val="both"/>
              <w:rPr>
                <w:rFonts w:ascii="Times New Roman" w:eastAsia="Times New Roman" w:hAnsi="Times New Roman" w:cs="Times New Roman"/>
                <w:sz w:val="20"/>
                <w:szCs w:val="20"/>
                <w:lang w:eastAsia="ru-RU"/>
              </w:rPr>
            </w:pPr>
            <w:r w:rsidRPr="00263E7C">
              <w:rPr>
                <w:rFonts w:ascii="Times New Roman" w:eastAsia="Times New Roman" w:hAnsi="Times New Roman" w:cs="Times New Roman"/>
                <w:sz w:val="20"/>
                <w:szCs w:val="20"/>
                <w:lang w:eastAsia="ru-RU"/>
              </w:rPr>
              <w:t>- применять элементы методического обеспечения внутреннего контроля и внутреннего аудита.</w:t>
            </w:r>
          </w:p>
          <w:p w14:paraId="2B1CBC85" w14:textId="177B46C7" w:rsidR="007B54DB" w:rsidRPr="00263E7C" w:rsidRDefault="00DC5290" w:rsidP="00417C2A">
            <w:pPr>
              <w:jc w:val="both"/>
              <w:rPr>
                <w:sz w:val="20"/>
                <w:szCs w:val="20"/>
              </w:rPr>
            </w:pPr>
            <w:r w:rsidRPr="00263E7C">
              <w:rPr>
                <w:rFonts w:ascii="Times New Roman" w:eastAsia="Times New Roman" w:hAnsi="Times New Roman" w:cs="Times New Roman"/>
                <w:sz w:val="20"/>
                <w:szCs w:val="20"/>
                <w:lang w:eastAsia="ru-RU"/>
              </w:rPr>
              <w:t>- оценивать результаты внутреннего контроля и внутреннего аудита</w:t>
            </w:r>
            <w:r w:rsidR="00ED253A">
              <w:rPr>
                <w:rFonts w:ascii="Times New Roman" w:eastAsia="Times New Roman" w:hAnsi="Times New Roman" w:cs="Times New Roman"/>
                <w:sz w:val="20"/>
                <w:szCs w:val="20"/>
                <w:lang w:eastAsia="ru-RU"/>
              </w:rPr>
              <w:t xml:space="preserve"> для формирования информационного ресурса системы контроллинга</w:t>
            </w:r>
          </w:p>
        </w:tc>
      </w:tr>
    </w:tbl>
    <w:p w14:paraId="2723FE6C" w14:textId="68DCB17F" w:rsidR="00D22FE2" w:rsidRPr="009D294E" w:rsidRDefault="00D22FE2" w:rsidP="007B4303">
      <w:pPr>
        <w:pStyle w:val="Default"/>
        <w:spacing w:line="360" w:lineRule="auto"/>
        <w:rPr>
          <w:b/>
          <w:bCs/>
          <w:color w:val="auto"/>
        </w:rPr>
      </w:pPr>
    </w:p>
    <w:p w14:paraId="2AE43AEB" w14:textId="77777777" w:rsidR="00025FAC" w:rsidRPr="009D294E" w:rsidRDefault="00025FAC" w:rsidP="00DC21FA">
      <w:pPr>
        <w:pStyle w:val="Default"/>
        <w:spacing w:line="360" w:lineRule="auto"/>
        <w:jc w:val="both"/>
        <w:rPr>
          <w:color w:val="auto"/>
          <w:sz w:val="28"/>
          <w:szCs w:val="28"/>
        </w:rPr>
      </w:pPr>
      <w:r w:rsidRPr="009D294E">
        <w:rPr>
          <w:b/>
          <w:bCs/>
          <w:color w:val="auto"/>
          <w:sz w:val="28"/>
          <w:szCs w:val="28"/>
        </w:rPr>
        <w:tab/>
        <w:t xml:space="preserve">2. Место НИР в структуре образовательной программы </w:t>
      </w:r>
    </w:p>
    <w:p w14:paraId="0FA76535" w14:textId="2E4B8B14" w:rsidR="00D7669D" w:rsidRPr="009D294E" w:rsidRDefault="00025FAC" w:rsidP="00C60883">
      <w:pPr>
        <w:pStyle w:val="Default"/>
        <w:spacing w:line="360" w:lineRule="auto"/>
        <w:jc w:val="both"/>
        <w:rPr>
          <w:color w:val="auto"/>
          <w:sz w:val="28"/>
          <w:szCs w:val="28"/>
        </w:rPr>
      </w:pPr>
      <w:r w:rsidRPr="009D294E">
        <w:rPr>
          <w:color w:val="auto"/>
          <w:sz w:val="28"/>
          <w:szCs w:val="28"/>
        </w:rPr>
        <w:tab/>
        <w:t xml:space="preserve">НИР входит в блок Б.2. </w:t>
      </w:r>
      <w:r w:rsidR="00263E7C">
        <w:rPr>
          <w:color w:val="auto"/>
          <w:sz w:val="28"/>
          <w:szCs w:val="28"/>
        </w:rPr>
        <w:t>«</w:t>
      </w:r>
      <w:r w:rsidRPr="009D294E">
        <w:rPr>
          <w:color w:val="auto"/>
          <w:sz w:val="28"/>
          <w:szCs w:val="28"/>
        </w:rPr>
        <w:t>Практики, в том числе Научно-исследовательская работа (НИР)</w:t>
      </w:r>
      <w:r w:rsidR="00263E7C">
        <w:rPr>
          <w:color w:val="auto"/>
          <w:sz w:val="28"/>
          <w:szCs w:val="28"/>
        </w:rPr>
        <w:t>»</w:t>
      </w:r>
      <w:r w:rsidRPr="009D294E">
        <w:rPr>
          <w:color w:val="auto"/>
          <w:sz w:val="28"/>
          <w:szCs w:val="28"/>
        </w:rPr>
        <w:t xml:space="preserve"> направленности программы магистратуры </w:t>
      </w:r>
      <w:r w:rsidR="00263E7C">
        <w:rPr>
          <w:color w:val="auto"/>
          <w:sz w:val="28"/>
          <w:szCs w:val="28"/>
        </w:rPr>
        <w:t>«</w:t>
      </w:r>
      <w:r w:rsidR="008E2513">
        <w:rPr>
          <w:color w:val="auto"/>
          <w:sz w:val="28"/>
          <w:szCs w:val="28"/>
        </w:rPr>
        <w:t>Финансовый контроллинг</w:t>
      </w:r>
      <w:r w:rsidR="00263E7C">
        <w:rPr>
          <w:color w:val="auto"/>
          <w:sz w:val="28"/>
          <w:szCs w:val="28"/>
        </w:rPr>
        <w:t>»</w:t>
      </w:r>
      <w:r w:rsidR="007F2656" w:rsidRPr="009D294E">
        <w:rPr>
          <w:color w:val="auto"/>
          <w:sz w:val="28"/>
          <w:szCs w:val="28"/>
        </w:rPr>
        <w:t xml:space="preserve"> направления подготовки 38.04.01</w:t>
      </w:r>
      <w:r w:rsidRPr="009D294E">
        <w:rPr>
          <w:color w:val="auto"/>
          <w:sz w:val="28"/>
          <w:szCs w:val="28"/>
        </w:rPr>
        <w:t xml:space="preserve"> </w:t>
      </w:r>
      <w:r w:rsidR="00263E7C">
        <w:rPr>
          <w:color w:val="auto"/>
          <w:sz w:val="28"/>
          <w:szCs w:val="28"/>
        </w:rPr>
        <w:t>«</w:t>
      </w:r>
      <w:r w:rsidR="007F2656" w:rsidRPr="009D294E">
        <w:rPr>
          <w:color w:val="auto"/>
          <w:sz w:val="28"/>
          <w:szCs w:val="28"/>
        </w:rPr>
        <w:t>Экономика</w:t>
      </w:r>
      <w:r w:rsidR="00263E7C">
        <w:rPr>
          <w:color w:val="auto"/>
          <w:sz w:val="28"/>
          <w:szCs w:val="28"/>
        </w:rPr>
        <w:t>»</w:t>
      </w:r>
      <w:r w:rsidR="001124A6" w:rsidRPr="009D294E">
        <w:rPr>
          <w:color w:val="auto"/>
          <w:sz w:val="28"/>
          <w:szCs w:val="28"/>
        </w:rPr>
        <w:t xml:space="preserve">.  </w:t>
      </w:r>
    </w:p>
    <w:p w14:paraId="23E2586E" w14:textId="77777777" w:rsidR="00025FAC" w:rsidRPr="009D294E" w:rsidRDefault="00DC21FA" w:rsidP="00DC21FA">
      <w:pPr>
        <w:pStyle w:val="Default"/>
        <w:spacing w:line="360" w:lineRule="auto"/>
        <w:jc w:val="both"/>
        <w:rPr>
          <w:color w:val="auto"/>
          <w:sz w:val="28"/>
          <w:szCs w:val="28"/>
        </w:rPr>
      </w:pPr>
      <w:r w:rsidRPr="009D294E">
        <w:rPr>
          <w:b/>
          <w:bCs/>
          <w:color w:val="auto"/>
          <w:sz w:val="28"/>
          <w:szCs w:val="28"/>
        </w:rPr>
        <w:tab/>
      </w:r>
      <w:bookmarkStart w:id="3" w:name="_Hlk106272474"/>
      <w:r w:rsidR="00025FAC" w:rsidRPr="009D294E">
        <w:rPr>
          <w:b/>
          <w:bCs/>
          <w:color w:val="auto"/>
          <w:sz w:val="28"/>
          <w:szCs w:val="28"/>
        </w:rPr>
        <w:t xml:space="preserve">Формы и способы проведения НИР </w:t>
      </w:r>
    </w:p>
    <w:p w14:paraId="3D6733F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Форма проведения НИР – непрерывная. </w:t>
      </w:r>
    </w:p>
    <w:p w14:paraId="3B40CFC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Способ проведения НИР – стационарная. </w:t>
      </w:r>
    </w:p>
    <w:p w14:paraId="406F478D" w14:textId="47A9DD6B"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Основной формой организации НИР обучающихся по направленности программы магистратуры </w:t>
      </w:r>
      <w:r w:rsidR="00263E7C">
        <w:rPr>
          <w:color w:val="auto"/>
          <w:sz w:val="28"/>
          <w:szCs w:val="28"/>
        </w:rPr>
        <w:t>«</w:t>
      </w:r>
      <w:r w:rsidR="008E2513">
        <w:rPr>
          <w:color w:val="auto"/>
          <w:sz w:val="28"/>
          <w:szCs w:val="28"/>
        </w:rPr>
        <w:t>Финансовый контроллинг</w:t>
      </w:r>
      <w:r w:rsidR="00263E7C">
        <w:rPr>
          <w:color w:val="auto"/>
          <w:sz w:val="28"/>
          <w:szCs w:val="28"/>
        </w:rPr>
        <w:t>»</w:t>
      </w:r>
      <w:r w:rsidRPr="009D294E">
        <w:rPr>
          <w:color w:val="auto"/>
          <w:sz w:val="28"/>
          <w:szCs w:val="28"/>
        </w:rPr>
        <w:t>,</w:t>
      </w:r>
      <w:r w:rsidR="007F2656" w:rsidRPr="009D294E">
        <w:rPr>
          <w:color w:val="auto"/>
          <w:sz w:val="28"/>
          <w:szCs w:val="28"/>
        </w:rPr>
        <w:t xml:space="preserve"> направления подготовки 38.04.01</w:t>
      </w:r>
      <w:r w:rsidRPr="009D294E">
        <w:rPr>
          <w:color w:val="auto"/>
          <w:sz w:val="28"/>
          <w:szCs w:val="28"/>
        </w:rPr>
        <w:t xml:space="preserve"> </w:t>
      </w:r>
      <w:r w:rsidR="00263E7C">
        <w:rPr>
          <w:color w:val="auto"/>
          <w:sz w:val="28"/>
          <w:szCs w:val="28"/>
        </w:rPr>
        <w:t>«</w:t>
      </w:r>
      <w:r w:rsidR="007F2656" w:rsidRPr="009D294E">
        <w:rPr>
          <w:color w:val="auto"/>
          <w:sz w:val="28"/>
          <w:szCs w:val="28"/>
        </w:rPr>
        <w:t>Экономика</w:t>
      </w:r>
      <w:r w:rsidR="00263E7C">
        <w:rPr>
          <w:color w:val="auto"/>
          <w:sz w:val="28"/>
          <w:szCs w:val="28"/>
        </w:rPr>
        <w:t>»</w:t>
      </w:r>
      <w:r w:rsidRPr="009D294E">
        <w:rPr>
          <w:color w:val="auto"/>
          <w:sz w:val="28"/>
          <w:szCs w:val="28"/>
        </w:rPr>
        <w:t xml:space="preserve"> является постоянно действующий научно-исследовательский семинар (далее – НИС). </w:t>
      </w:r>
    </w:p>
    <w:bookmarkEnd w:id="3"/>
    <w:p w14:paraId="0818D2A7" w14:textId="19502776"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lastRenderedPageBreak/>
        <w:t>Руков</w:t>
      </w:r>
      <w:r w:rsidR="007F2656" w:rsidRPr="009D294E">
        <w:rPr>
          <w:color w:val="auto"/>
          <w:sz w:val="28"/>
          <w:szCs w:val="28"/>
        </w:rPr>
        <w:t>од</w:t>
      </w:r>
      <w:r w:rsidR="004C7D1D" w:rsidRPr="009D294E">
        <w:rPr>
          <w:color w:val="auto"/>
          <w:sz w:val="28"/>
          <w:szCs w:val="28"/>
        </w:rPr>
        <w:t>итель семинара – д.э.н., профессор</w:t>
      </w:r>
      <w:r w:rsidRPr="009D294E">
        <w:rPr>
          <w:color w:val="auto"/>
          <w:sz w:val="28"/>
          <w:szCs w:val="28"/>
        </w:rPr>
        <w:t xml:space="preserve"> </w:t>
      </w:r>
      <w:r w:rsidR="007F2656" w:rsidRPr="009D294E">
        <w:rPr>
          <w:color w:val="auto"/>
          <w:sz w:val="28"/>
          <w:szCs w:val="28"/>
        </w:rPr>
        <w:t xml:space="preserve">Федченко </w:t>
      </w:r>
      <w:r w:rsidR="00263E7C" w:rsidRPr="009D294E">
        <w:rPr>
          <w:color w:val="auto"/>
          <w:sz w:val="28"/>
          <w:szCs w:val="28"/>
        </w:rPr>
        <w:t>Е. А.</w:t>
      </w:r>
      <w:r w:rsidRPr="009D294E">
        <w:rPr>
          <w:color w:val="auto"/>
          <w:sz w:val="28"/>
          <w:szCs w:val="28"/>
        </w:rPr>
        <w:t xml:space="preserve"> </w:t>
      </w:r>
    </w:p>
    <w:p w14:paraId="3B560FC2" w14:textId="77777777" w:rsidR="00025FAC" w:rsidRPr="009D294E" w:rsidRDefault="00025FAC" w:rsidP="004C7D1D">
      <w:pPr>
        <w:pStyle w:val="Default"/>
        <w:spacing w:line="360" w:lineRule="auto"/>
        <w:ind w:firstLine="709"/>
        <w:jc w:val="both"/>
        <w:rPr>
          <w:color w:val="auto"/>
          <w:sz w:val="28"/>
          <w:szCs w:val="28"/>
        </w:rPr>
      </w:pPr>
      <w:bookmarkStart w:id="4" w:name="_Hlk106272544"/>
      <w:r w:rsidRPr="009D294E">
        <w:rPr>
          <w:color w:val="auto"/>
          <w:sz w:val="28"/>
          <w:szCs w:val="28"/>
        </w:rPr>
        <w:t xml:space="preserve">Цель НИР приобретение студентами компетенции проведения научных исследований, оценки и оформления их результатов. </w:t>
      </w:r>
    </w:p>
    <w:p w14:paraId="6FA75D11" w14:textId="77777777" w:rsidR="00D7669D" w:rsidRPr="009D294E" w:rsidRDefault="00025FAC" w:rsidP="004C7D1D">
      <w:pPr>
        <w:pStyle w:val="Default"/>
        <w:spacing w:line="360" w:lineRule="auto"/>
        <w:ind w:firstLine="709"/>
        <w:jc w:val="both"/>
        <w:rPr>
          <w:color w:val="auto"/>
          <w:sz w:val="28"/>
          <w:szCs w:val="28"/>
        </w:rPr>
      </w:pPr>
      <w:r w:rsidRPr="009D294E">
        <w:rPr>
          <w:color w:val="auto"/>
          <w:sz w:val="28"/>
          <w:szCs w:val="28"/>
        </w:rPr>
        <w:t>Задачи НИР, выполняемые в рамках НИС:</w:t>
      </w:r>
    </w:p>
    <w:p w14:paraId="02AA3BFB" w14:textId="77777777" w:rsidR="00025FAC" w:rsidRPr="009D294E" w:rsidRDefault="00DC21FA"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025FAC" w:rsidRPr="009D294E">
        <w:rPr>
          <w:rFonts w:ascii="Times New Roman" w:hAnsi="Times New Roman" w:cs="Times New Roman"/>
          <w:sz w:val="28"/>
          <w:szCs w:val="28"/>
        </w:rPr>
        <w:t xml:space="preserve">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57CBC7C0" w14:textId="7DD1AD43"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формирование навыков ведения научной дискуссии, формулирования научной аргументации, в том числе в ходе публично</w:t>
      </w:r>
      <w:r w:rsidR="00540EED">
        <w:rPr>
          <w:rFonts w:ascii="Times New Roman" w:hAnsi="Times New Roman" w:cs="Times New Roman"/>
          <w:sz w:val="28"/>
          <w:szCs w:val="28"/>
        </w:rPr>
        <w:t xml:space="preserve">го </w:t>
      </w:r>
      <w:r w:rsidRPr="009D294E">
        <w:rPr>
          <w:rFonts w:ascii="Times New Roman" w:hAnsi="Times New Roman" w:cs="Times New Roman"/>
          <w:sz w:val="28"/>
          <w:szCs w:val="28"/>
        </w:rPr>
        <w:t xml:space="preserve">обсуждения и защиты результатов научных исследований (диссертации); </w:t>
      </w:r>
    </w:p>
    <w:p w14:paraId="3FBAFA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выбор и обоснование актуальных тем научных исследований; </w:t>
      </w:r>
    </w:p>
    <w:p w14:paraId="031990C4"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формирование и корректировка индивидуальных планов научно-исследовательской работы обучающихся и программ научных исследований; </w:t>
      </w:r>
    </w:p>
    <w:p w14:paraId="06D350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рассмотрение промежуточных результатов научно-исследовательской</w:t>
      </w:r>
      <w:r w:rsidR="005B206F" w:rsidRPr="009D294E">
        <w:rPr>
          <w:rFonts w:ascii="Times New Roman" w:hAnsi="Times New Roman" w:cs="Times New Roman"/>
          <w:sz w:val="28"/>
          <w:szCs w:val="28"/>
        </w:rPr>
        <w:t xml:space="preserve"> работы и подготовки выпускной квалификационной работы</w:t>
      </w:r>
      <w:r w:rsidRPr="009D294E">
        <w:rPr>
          <w:rFonts w:ascii="Times New Roman" w:hAnsi="Times New Roman" w:cs="Times New Roman"/>
          <w:sz w:val="28"/>
          <w:szCs w:val="28"/>
        </w:rPr>
        <w:t xml:space="preserve">; </w:t>
      </w:r>
    </w:p>
    <w:p w14:paraId="73B49EF5"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оценка уровня приобретенных компетенций обучающихся, связанных с формированием профессионального мировоззрения и определенного уровня научной культуры. </w:t>
      </w:r>
    </w:p>
    <w:p w14:paraId="791CD858" w14:textId="77777777" w:rsidR="00ED253A" w:rsidRDefault="00ED253A" w:rsidP="004C7D1D">
      <w:pPr>
        <w:pStyle w:val="Default"/>
        <w:spacing w:line="360" w:lineRule="auto"/>
        <w:jc w:val="both"/>
        <w:rPr>
          <w:b/>
          <w:bCs/>
          <w:color w:val="auto"/>
          <w:sz w:val="28"/>
          <w:szCs w:val="28"/>
        </w:rPr>
      </w:pPr>
    </w:p>
    <w:bookmarkEnd w:id="4"/>
    <w:p w14:paraId="6C548325" w14:textId="6F5709B8" w:rsidR="00D7669D" w:rsidRPr="009D294E" w:rsidRDefault="00025FAC" w:rsidP="004C7D1D">
      <w:pPr>
        <w:pStyle w:val="Default"/>
        <w:spacing w:line="360" w:lineRule="auto"/>
        <w:jc w:val="both"/>
        <w:rPr>
          <w:b/>
          <w:bCs/>
          <w:color w:val="auto"/>
          <w:sz w:val="28"/>
          <w:szCs w:val="28"/>
        </w:rPr>
      </w:pPr>
      <w:r w:rsidRPr="009D294E">
        <w:rPr>
          <w:b/>
          <w:bCs/>
          <w:color w:val="auto"/>
          <w:sz w:val="28"/>
          <w:szCs w:val="28"/>
        </w:rPr>
        <w:t xml:space="preserve">3. </w:t>
      </w:r>
      <w:bookmarkStart w:id="5" w:name="_Hlk106274112"/>
      <w:r w:rsidRPr="009D294E">
        <w:rPr>
          <w:b/>
          <w:bCs/>
          <w:color w:val="auto"/>
          <w:sz w:val="28"/>
          <w:szCs w:val="28"/>
        </w:rPr>
        <w:t>Объем НИР в зачетных единицах и в академических часах с выделением объема аудиторной работы (семинары) и самостоятельной работы</w:t>
      </w:r>
    </w:p>
    <w:bookmarkEnd w:id="5"/>
    <w:p w14:paraId="0138184F" w14:textId="42F18BC9" w:rsidR="001868BC" w:rsidRPr="009D294E" w:rsidRDefault="001868BC" w:rsidP="004C7D1D">
      <w:pPr>
        <w:spacing w:after="0" w:line="360" w:lineRule="auto"/>
        <w:rPr>
          <w:rFonts w:ascii="Times New Roman" w:hAnsi="Times New Roman" w:cs="Times New Roman"/>
          <w:sz w:val="24"/>
          <w:szCs w:val="24"/>
        </w:rPr>
      </w:pPr>
    </w:p>
    <w:tbl>
      <w:tblPr>
        <w:tblStyle w:val="a3"/>
        <w:tblW w:w="9356" w:type="dxa"/>
        <w:tblInd w:w="108" w:type="dxa"/>
        <w:tblLook w:val="04A0" w:firstRow="1" w:lastRow="0" w:firstColumn="1" w:lastColumn="0" w:noHBand="0" w:noVBand="1"/>
      </w:tblPr>
      <w:tblGrid>
        <w:gridCol w:w="4395"/>
        <w:gridCol w:w="2126"/>
        <w:gridCol w:w="1417"/>
        <w:gridCol w:w="1418"/>
      </w:tblGrid>
      <w:tr w:rsidR="009D294E" w:rsidRPr="009D294E" w14:paraId="040A8FB5" w14:textId="77777777" w:rsidTr="004C7D1D">
        <w:trPr>
          <w:trHeight w:val="817"/>
        </w:trPr>
        <w:tc>
          <w:tcPr>
            <w:tcW w:w="4395" w:type="dxa"/>
            <w:tcBorders>
              <w:top w:val="single" w:sz="4" w:space="0" w:color="auto"/>
              <w:left w:val="single" w:sz="4" w:space="0" w:color="auto"/>
              <w:bottom w:val="single" w:sz="4" w:space="0" w:color="auto"/>
              <w:right w:val="single" w:sz="4" w:space="0" w:color="auto"/>
            </w:tcBorders>
            <w:hideMark/>
          </w:tcPr>
          <w:p w14:paraId="60093789" w14:textId="77777777" w:rsidR="001868BC" w:rsidRPr="009D294E" w:rsidRDefault="001868BC" w:rsidP="002B6CBE">
            <w:pPr>
              <w:contextualSpacing/>
              <w:jc w:val="center"/>
              <w:rPr>
                <w:rFonts w:ascii="Times New Roman" w:eastAsia="Times New Roman" w:hAnsi="Times New Roman" w:cs="Times New Roman"/>
                <w:b/>
                <w:bCs/>
                <w:sz w:val="24"/>
                <w:szCs w:val="24"/>
              </w:rPr>
            </w:pPr>
            <w:bookmarkStart w:id="6" w:name="_Hlk106272651"/>
            <w:r w:rsidRPr="009D294E">
              <w:rPr>
                <w:rFonts w:ascii="Times New Roman" w:eastAsia="Times New Roman" w:hAnsi="Times New Roman" w:cs="Times New Roman"/>
                <w:b/>
                <w:bCs/>
                <w:sz w:val="24"/>
                <w:szCs w:val="24"/>
              </w:rPr>
              <w:t>Вид учебной работы при проведении НИР</w:t>
            </w:r>
          </w:p>
        </w:tc>
        <w:tc>
          <w:tcPr>
            <w:tcW w:w="2126" w:type="dxa"/>
            <w:tcBorders>
              <w:top w:val="single" w:sz="4" w:space="0" w:color="auto"/>
              <w:left w:val="single" w:sz="4" w:space="0" w:color="auto"/>
              <w:bottom w:val="single" w:sz="4" w:space="0" w:color="auto"/>
              <w:right w:val="single" w:sz="4" w:space="0" w:color="auto"/>
            </w:tcBorders>
            <w:hideMark/>
          </w:tcPr>
          <w:p w14:paraId="5CA45C62" w14:textId="77777777" w:rsidR="001868BC" w:rsidRPr="009D294E" w:rsidRDefault="001868BC" w:rsidP="002B6CBE">
            <w:pPr>
              <w:contextualSpacing/>
              <w:jc w:val="center"/>
              <w:rPr>
                <w:rFonts w:ascii="Times New Roman" w:eastAsia="Times New Roman" w:hAnsi="Times New Roman" w:cs="Times New Roman"/>
                <w:b/>
                <w:bCs/>
                <w:sz w:val="24"/>
                <w:szCs w:val="24"/>
              </w:rPr>
            </w:pPr>
            <w:r w:rsidRPr="009D294E">
              <w:rPr>
                <w:rFonts w:ascii="Times New Roman" w:eastAsia="Times New Roman" w:hAnsi="Times New Roman" w:cs="Times New Roman"/>
                <w:b/>
                <w:bCs/>
                <w:sz w:val="24"/>
                <w:szCs w:val="24"/>
              </w:rPr>
              <w:t xml:space="preserve">Всего </w:t>
            </w:r>
          </w:p>
          <w:p w14:paraId="28790A33"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b/>
                <w:bCs/>
                <w:sz w:val="24"/>
                <w:szCs w:val="24"/>
              </w:rPr>
              <w:t>(в зачетных единицах и в часах)</w:t>
            </w:r>
          </w:p>
        </w:tc>
        <w:tc>
          <w:tcPr>
            <w:tcW w:w="1417" w:type="dxa"/>
            <w:tcBorders>
              <w:top w:val="single" w:sz="4" w:space="0" w:color="auto"/>
              <w:left w:val="single" w:sz="4" w:space="0" w:color="auto"/>
              <w:bottom w:val="single" w:sz="4" w:space="0" w:color="auto"/>
              <w:right w:val="single" w:sz="4" w:space="0" w:color="auto"/>
            </w:tcBorders>
            <w:hideMark/>
          </w:tcPr>
          <w:p w14:paraId="4688FDE6"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1 год </w:t>
            </w:r>
          </w:p>
          <w:p w14:paraId="10814350"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4A0016F9"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2 год </w:t>
            </w:r>
          </w:p>
          <w:p w14:paraId="007E302B"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 часах)</w:t>
            </w:r>
          </w:p>
        </w:tc>
      </w:tr>
      <w:tr w:rsidR="009D294E" w:rsidRPr="009D294E" w14:paraId="7141A62D" w14:textId="77777777" w:rsidTr="004C7D1D">
        <w:tc>
          <w:tcPr>
            <w:tcW w:w="4395" w:type="dxa"/>
            <w:tcBorders>
              <w:top w:val="single" w:sz="4" w:space="0" w:color="auto"/>
              <w:left w:val="single" w:sz="4" w:space="0" w:color="auto"/>
              <w:bottom w:val="single" w:sz="4" w:space="0" w:color="auto"/>
              <w:right w:val="single" w:sz="4" w:space="0" w:color="auto"/>
            </w:tcBorders>
            <w:hideMark/>
          </w:tcPr>
          <w:p w14:paraId="2437BB12"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Общая трудоемкость НИР</w:t>
            </w:r>
          </w:p>
        </w:tc>
        <w:tc>
          <w:tcPr>
            <w:tcW w:w="2126" w:type="dxa"/>
            <w:tcBorders>
              <w:top w:val="single" w:sz="4" w:space="0" w:color="auto"/>
              <w:left w:val="single" w:sz="4" w:space="0" w:color="auto"/>
              <w:bottom w:val="single" w:sz="4" w:space="0" w:color="auto"/>
              <w:right w:val="single" w:sz="4" w:space="0" w:color="auto"/>
            </w:tcBorders>
            <w:hideMark/>
          </w:tcPr>
          <w:p w14:paraId="091055E0"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30/1080</w:t>
            </w:r>
          </w:p>
        </w:tc>
        <w:tc>
          <w:tcPr>
            <w:tcW w:w="1417" w:type="dxa"/>
            <w:tcBorders>
              <w:top w:val="single" w:sz="4" w:space="0" w:color="auto"/>
              <w:left w:val="single" w:sz="4" w:space="0" w:color="auto"/>
              <w:bottom w:val="single" w:sz="4" w:space="0" w:color="auto"/>
              <w:right w:val="single" w:sz="4" w:space="0" w:color="auto"/>
            </w:tcBorders>
            <w:hideMark/>
          </w:tcPr>
          <w:p w14:paraId="52BB2CA2"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18</w:t>
            </w:r>
            <w:r w:rsidRPr="009D294E">
              <w:rPr>
                <w:rFonts w:ascii="Times New Roman" w:eastAsia="Times New Roman" w:hAnsi="Times New Roman" w:cs="Times New Roman"/>
                <w:sz w:val="24"/>
                <w:szCs w:val="24"/>
                <w:lang w:val="en-US"/>
              </w:rPr>
              <w:t>/</w:t>
            </w:r>
            <w:r w:rsidRPr="009D294E">
              <w:rPr>
                <w:rFonts w:ascii="Times New Roman" w:eastAsia="Times New Roman" w:hAnsi="Times New Roman" w:cs="Times New Roman"/>
                <w:sz w:val="24"/>
                <w:szCs w:val="24"/>
              </w:rPr>
              <w:t>648</w:t>
            </w:r>
          </w:p>
        </w:tc>
        <w:tc>
          <w:tcPr>
            <w:tcW w:w="1418" w:type="dxa"/>
            <w:tcBorders>
              <w:top w:val="single" w:sz="4" w:space="0" w:color="auto"/>
              <w:left w:val="single" w:sz="4" w:space="0" w:color="auto"/>
              <w:bottom w:val="single" w:sz="4" w:space="0" w:color="auto"/>
              <w:right w:val="single" w:sz="4" w:space="0" w:color="auto"/>
            </w:tcBorders>
            <w:hideMark/>
          </w:tcPr>
          <w:p w14:paraId="71AC1229"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12</w:t>
            </w:r>
            <w:r w:rsidRPr="009D294E">
              <w:rPr>
                <w:rFonts w:ascii="Times New Roman" w:eastAsia="Times New Roman" w:hAnsi="Times New Roman" w:cs="Times New Roman"/>
                <w:sz w:val="24"/>
                <w:szCs w:val="24"/>
                <w:lang w:val="en-US"/>
              </w:rPr>
              <w:t>/</w:t>
            </w:r>
            <w:r w:rsidRPr="009D294E">
              <w:rPr>
                <w:rFonts w:ascii="Times New Roman" w:eastAsia="Times New Roman" w:hAnsi="Times New Roman" w:cs="Times New Roman"/>
                <w:sz w:val="24"/>
                <w:szCs w:val="24"/>
              </w:rPr>
              <w:t>432</w:t>
            </w:r>
          </w:p>
        </w:tc>
      </w:tr>
      <w:tr w:rsidR="009D294E" w:rsidRPr="009D294E" w14:paraId="19C90B61" w14:textId="77777777" w:rsidTr="004C7D1D">
        <w:tc>
          <w:tcPr>
            <w:tcW w:w="4395" w:type="dxa"/>
            <w:tcBorders>
              <w:top w:val="single" w:sz="4" w:space="0" w:color="auto"/>
              <w:left w:val="single" w:sz="4" w:space="0" w:color="auto"/>
              <w:bottom w:val="single" w:sz="4" w:space="0" w:color="auto"/>
              <w:right w:val="single" w:sz="4" w:space="0" w:color="auto"/>
            </w:tcBorders>
            <w:hideMark/>
          </w:tcPr>
          <w:p w14:paraId="7E911324" w14:textId="2DFAF358"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в </w:t>
            </w:r>
            <w:r w:rsidR="00263E7C" w:rsidRPr="009D294E">
              <w:rPr>
                <w:rFonts w:ascii="Times New Roman" w:eastAsia="Times New Roman" w:hAnsi="Times New Roman" w:cs="Times New Roman"/>
                <w:sz w:val="24"/>
                <w:szCs w:val="24"/>
              </w:rPr>
              <w:t>т. ч.</w:t>
            </w:r>
            <w:r w:rsidRPr="009D294E">
              <w:rPr>
                <w:rFonts w:ascii="Times New Roman" w:eastAsia="Times New Roman" w:hAnsi="Times New Roman" w:cs="Times New Roman"/>
                <w:sz w:val="24"/>
                <w:szCs w:val="24"/>
              </w:rPr>
              <w:t xml:space="preserve"> научно-исследовательский семинар (НИС)</w:t>
            </w:r>
          </w:p>
        </w:tc>
        <w:tc>
          <w:tcPr>
            <w:tcW w:w="2126" w:type="dxa"/>
            <w:tcBorders>
              <w:top w:val="single" w:sz="4" w:space="0" w:color="auto"/>
              <w:left w:val="single" w:sz="4" w:space="0" w:color="auto"/>
              <w:bottom w:val="single" w:sz="4" w:space="0" w:color="auto"/>
              <w:right w:val="single" w:sz="4" w:space="0" w:color="auto"/>
            </w:tcBorders>
            <w:hideMark/>
          </w:tcPr>
          <w:p w14:paraId="1E984397"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6/216</w:t>
            </w:r>
          </w:p>
        </w:tc>
        <w:tc>
          <w:tcPr>
            <w:tcW w:w="1417" w:type="dxa"/>
            <w:tcBorders>
              <w:top w:val="single" w:sz="4" w:space="0" w:color="auto"/>
              <w:left w:val="single" w:sz="4" w:space="0" w:color="auto"/>
              <w:bottom w:val="single" w:sz="4" w:space="0" w:color="auto"/>
              <w:right w:val="single" w:sz="4" w:space="0" w:color="auto"/>
            </w:tcBorders>
            <w:hideMark/>
          </w:tcPr>
          <w:p w14:paraId="5265C6E7"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136</w:t>
            </w:r>
          </w:p>
        </w:tc>
        <w:tc>
          <w:tcPr>
            <w:tcW w:w="1418" w:type="dxa"/>
            <w:tcBorders>
              <w:top w:val="single" w:sz="4" w:space="0" w:color="auto"/>
              <w:left w:val="single" w:sz="4" w:space="0" w:color="auto"/>
              <w:bottom w:val="single" w:sz="4" w:space="0" w:color="auto"/>
              <w:right w:val="single" w:sz="4" w:space="0" w:color="auto"/>
            </w:tcBorders>
            <w:hideMark/>
          </w:tcPr>
          <w:p w14:paraId="258C7DF6"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80</w:t>
            </w:r>
          </w:p>
        </w:tc>
      </w:tr>
      <w:tr w:rsidR="009D294E" w:rsidRPr="009D294E" w14:paraId="2A2F0A28" w14:textId="77777777" w:rsidTr="004C7D1D">
        <w:tc>
          <w:tcPr>
            <w:tcW w:w="4395" w:type="dxa"/>
            <w:tcBorders>
              <w:top w:val="single" w:sz="4" w:space="0" w:color="auto"/>
              <w:left w:val="single" w:sz="4" w:space="0" w:color="auto"/>
              <w:bottom w:val="single" w:sz="4" w:space="0" w:color="auto"/>
              <w:right w:val="single" w:sz="4" w:space="0" w:color="auto"/>
            </w:tcBorders>
            <w:hideMark/>
          </w:tcPr>
          <w:p w14:paraId="50C646E1" w14:textId="77777777" w:rsidR="001868BC" w:rsidRPr="009D294E" w:rsidRDefault="005E2F42"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Контактная работа-</w:t>
            </w:r>
            <w:r w:rsidR="001868BC" w:rsidRPr="009D294E">
              <w:rPr>
                <w:rFonts w:ascii="Times New Roman" w:eastAsia="Times New Roman" w:hAnsi="Times New Roman" w:cs="Times New Roman"/>
                <w:sz w:val="24"/>
                <w:szCs w:val="24"/>
              </w:rPr>
              <w:t>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6199F9E2"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70</w:t>
            </w:r>
          </w:p>
        </w:tc>
        <w:tc>
          <w:tcPr>
            <w:tcW w:w="1417" w:type="dxa"/>
            <w:tcBorders>
              <w:top w:val="single" w:sz="4" w:space="0" w:color="auto"/>
              <w:left w:val="single" w:sz="4" w:space="0" w:color="auto"/>
              <w:bottom w:val="single" w:sz="4" w:space="0" w:color="auto"/>
              <w:right w:val="single" w:sz="4" w:space="0" w:color="auto"/>
            </w:tcBorders>
            <w:hideMark/>
          </w:tcPr>
          <w:p w14:paraId="6B142C44"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44</w:t>
            </w:r>
          </w:p>
        </w:tc>
        <w:tc>
          <w:tcPr>
            <w:tcW w:w="1418" w:type="dxa"/>
            <w:tcBorders>
              <w:top w:val="single" w:sz="4" w:space="0" w:color="auto"/>
              <w:left w:val="single" w:sz="4" w:space="0" w:color="auto"/>
              <w:bottom w:val="single" w:sz="4" w:space="0" w:color="auto"/>
              <w:right w:val="single" w:sz="4" w:space="0" w:color="auto"/>
            </w:tcBorders>
            <w:hideMark/>
          </w:tcPr>
          <w:p w14:paraId="7FF30C62"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26</w:t>
            </w:r>
          </w:p>
        </w:tc>
      </w:tr>
      <w:tr w:rsidR="009D294E" w:rsidRPr="009D294E" w14:paraId="1970424C" w14:textId="77777777" w:rsidTr="004C7D1D">
        <w:tc>
          <w:tcPr>
            <w:tcW w:w="4395" w:type="dxa"/>
            <w:tcBorders>
              <w:top w:val="single" w:sz="4" w:space="0" w:color="auto"/>
              <w:left w:val="single" w:sz="4" w:space="0" w:color="auto"/>
              <w:bottom w:val="single" w:sz="4" w:space="0" w:color="auto"/>
              <w:right w:val="single" w:sz="4" w:space="0" w:color="auto"/>
            </w:tcBorders>
            <w:hideMark/>
          </w:tcPr>
          <w:p w14:paraId="69A5726D"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0B23ADE5"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1010</w:t>
            </w:r>
          </w:p>
        </w:tc>
        <w:tc>
          <w:tcPr>
            <w:tcW w:w="1417" w:type="dxa"/>
            <w:tcBorders>
              <w:top w:val="single" w:sz="4" w:space="0" w:color="auto"/>
              <w:left w:val="single" w:sz="4" w:space="0" w:color="auto"/>
              <w:bottom w:val="single" w:sz="4" w:space="0" w:color="auto"/>
              <w:right w:val="single" w:sz="4" w:space="0" w:color="auto"/>
            </w:tcBorders>
            <w:hideMark/>
          </w:tcPr>
          <w:p w14:paraId="72D2EC0D"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604</w:t>
            </w:r>
          </w:p>
        </w:tc>
        <w:tc>
          <w:tcPr>
            <w:tcW w:w="1418" w:type="dxa"/>
            <w:tcBorders>
              <w:top w:val="single" w:sz="4" w:space="0" w:color="auto"/>
              <w:left w:val="single" w:sz="4" w:space="0" w:color="auto"/>
              <w:bottom w:val="single" w:sz="4" w:space="0" w:color="auto"/>
              <w:right w:val="single" w:sz="4" w:space="0" w:color="auto"/>
            </w:tcBorders>
            <w:hideMark/>
          </w:tcPr>
          <w:p w14:paraId="20B6A1F7"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406</w:t>
            </w:r>
          </w:p>
        </w:tc>
      </w:tr>
      <w:tr w:rsidR="001868BC" w:rsidRPr="009D294E" w14:paraId="4F700AA3" w14:textId="77777777" w:rsidTr="004C7D1D">
        <w:tc>
          <w:tcPr>
            <w:tcW w:w="4395" w:type="dxa"/>
            <w:tcBorders>
              <w:top w:val="single" w:sz="4" w:space="0" w:color="auto"/>
              <w:left w:val="single" w:sz="4" w:space="0" w:color="auto"/>
              <w:bottom w:val="single" w:sz="4" w:space="0" w:color="auto"/>
              <w:right w:val="single" w:sz="4" w:space="0" w:color="auto"/>
            </w:tcBorders>
            <w:hideMark/>
          </w:tcPr>
          <w:p w14:paraId="02AC0E9E"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1DB96EEF"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w:t>
            </w:r>
          </w:p>
          <w:p w14:paraId="6DE18EC1"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 2, 4, 6, 8 модули</w:t>
            </w:r>
          </w:p>
        </w:tc>
        <w:tc>
          <w:tcPr>
            <w:tcW w:w="1417" w:type="dxa"/>
            <w:tcBorders>
              <w:top w:val="single" w:sz="4" w:space="0" w:color="auto"/>
              <w:left w:val="single" w:sz="4" w:space="0" w:color="auto"/>
              <w:bottom w:val="single" w:sz="4" w:space="0" w:color="auto"/>
              <w:right w:val="single" w:sz="4" w:space="0" w:color="auto"/>
            </w:tcBorders>
            <w:hideMark/>
          </w:tcPr>
          <w:p w14:paraId="012E8158"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 2, 4 модули</w:t>
            </w:r>
          </w:p>
        </w:tc>
        <w:tc>
          <w:tcPr>
            <w:tcW w:w="1418" w:type="dxa"/>
            <w:tcBorders>
              <w:top w:val="single" w:sz="4" w:space="0" w:color="auto"/>
              <w:left w:val="single" w:sz="4" w:space="0" w:color="auto"/>
              <w:bottom w:val="single" w:sz="4" w:space="0" w:color="auto"/>
              <w:right w:val="single" w:sz="4" w:space="0" w:color="auto"/>
            </w:tcBorders>
            <w:hideMark/>
          </w:tcPr>
          <w:p w14:paraId="7024D0ED"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 6, 8 модули</w:t>
            </w:r>
          </w:p>
        </w:tc>
      </w:tr>
      <w:bookmarkEnd w:id="6"/>
    </w:tbl>
    <w:p w14:paraId="2A527DCD" w14:textId="77777777" w:rsidR="004C35C3" w:rsidRDefault="004C35C3" w:rsidP="004C35C3">
      <w:pPr>
        <w:spacing w:after="0" w:line="240" w:lineRule="auto"/>
        <w:rPr>
          <w:rFonts w:ascii="Times New Roman" w:eastAsia="Times New Roman" w:hAnsi="Times New Roman" w:cs="Times New Roman"/>
          <w:sz w:val="24"/>
          <w:szCs w:val="24"/>
        </w:rPr>
      </w:pPr>
    </w:p>
    <w:p w14:paraId="2BED65F4" w14:textId="6594E904" w:rsidR="00867E98" w:rsidRDefault="004C35C3" w:rsidP="004C35C3">
      <w:pPr>
        <w:spacing w:after="0" w:line="240" w:lineRule="auto"/>
        <w:rPr>
          <w:b/>
          <w:bCs/>
          <w:sz w:val="28"/>
        </w:rPr>
      </w:pPr>
      <w:r w:rsidRPr="009D294E">
        <w:rPr>
          <w:b/>
          <w:bCs/>
          <w:sz w:val="28"/>
        </w:rPr>
        <w:lastRenderedPageBreak/>
        <w:t xml:space="preserve"> </w:t>
      </w:r>
    </w:p>
    <w:p w14:paraId="4D6D139D" w14:textId="77777777" w:rsidR="00D7669D" w:rsidRPr="009D294E" w:rsidRDefault="007C7CF4" w:rsidP="007B4303">
      <w:pPr>
        <w:pStyle w:val="Default"/>
        <w:spacing w:line="360" w:lineRule="auto"/>
        <w:rPr>
          <w:b/>
          <w:bCs/>
          <w:color w:val="auto"/>
          <w:sz w:val="28"/>
        </w:rPr>
      </w:pPr>
      <w:r w:rsidRPr="009D294E">
        <w:rPr>
          <w:b/>
          <w:bCs/>
          <w:color w:val="auto"/>
          <w:sz w:val="28"/>
        </w:rPr>
        <w:t>4. Содержание НИР</w:t>
      </w:r>
    </w:p>
    <w:p w14:paraId="6C963CEF" w14:textId="77777777" w:rsidR="005E4B82" w:rsidRPr="009D294E" w:rsidRDefault="005E4B82" w:rsidP="00867E98">
      <w:pPr>
        <w:pStyle w:val="Default"/>
        <w:spacing w:line="360" w:lineRule="auto"/>
        <w:ind w:firstLine="708"/>
        <w:jc w:val="both"/>
        <w:rPr>
          <w:bCs/>
          <w:color w:val="auto"/>
          <w:sz w:val="28"/>
        </w:rPr>
      </w:pPr>
      <w:bookmarkStart w:id="7" w:name="_Hlk106274196"/>
      <w:r w:rsidRPr="009D294E">
        <w:rPr>
          <w:bCs/>
          <w:color w:val="auto"/>
          <w:sz w:val="28"/>
        </w:rPr>
        <w:t>Содержание НИР в самом о</w:t>
      </w:r>
      <w:r w:rsidR="008A58B9" w:rsidRPr="009D294E">
        <w:rPr>
          <w:bCs/>
          <w:color w:val="auto"/>
          <w:sz w:val="28"/>
        </w:rPr>
        <w:t>бщем виде может быть охарактери</w:t>
      </w:r>
      <w:r w:rsidR="00867E98" w:rsidRPr="009D294E">
        <w:rPr>
          <w:bCs/>
          <w:color w:val="auto"/>
          <w:sz w:val="28"/>
        </w:rPr>
        <w:t>зовано следующим образом.</w:t>
      </w:r>
    </w:p>
    <w:tbl>
      <w:tblPr>
        <w:tblStyle w:val="a3"/>
        <w:tblW w:w="0" w:type="auto"/>
        <w:tblLook w:val="04A0" w:firstRow="1" w:lastRow="0" w:firstColumn="1" w:lastColumn="0" w:noHBand="0" w:noVBand="1"/>
      </w:tblPr>
      <w:tblGrid>
        <w:gridCol w:w="2882"/>
        <w:gridCol w:w="3634"/>
        <w:gridCol w:w="2829"/>
      </w:tblGrid>
      <w:tr w:rsidR="009D294E" w:rsidRPr="009D294E" w14:paraId="623548B3" w14:textId="77777777" w:rsidTr="00867E98">
        <w:tc>
          <w:tcPr>
            <w:tcW w:w="2882" w:type="dxa"/>
          </w:tcPr>
          <w:p w14:paraId="5AAC80ED" w14:textId="4E98823B" w:rsidR="007C7CF4" w:rsidRPr="00263E7C" w:rsidRDefault="007C7CF4" w:rsidP="00126DB7">
            <w:pPr>
              <w:pStyle w:val="Default"/>
              <w:jc w:val="center"/>
              <w:rPr>
                <w:color w:val="auto"/>
                <w:sz w:val="20"/>
                <w:szCs w:val="20"/>
              </w:rPr>
            </w:pPr>
            <w:bookmarkStart w:id="8" w:name="_Hlk106272817"/>
            <w:bookmarkEnd w:id="7"/>
            <w:r w:rsidRPr="00263E7C">
              <w:rPr>
                <w:b/>
                <w:bCs/>
                <w:color w:val="auto"/>
                <w:sz w:val="20"/>
                <w:szCs w:val="20"/>
              </w:rPr>
              <w:t>Формы НИР</w:t>
            </w:r>
          </w:p>
        </w:tc>
        <w:tc>
          <w:tcPr>
            <w:tcW w:w="3634" w:type="dxa"/>
          </w:tcPr>
          <w:p w14:paraId="26DAF7B7" w14:textId="4BC902A6" w:rsidR="007C7CF4" w:rsidRPr="00263E7C" w:rsidRDefault="007C7CF4" w:rsidP="00126DB7">
            <w:pPr>
              <w:pStyle w:val="Default"/>
              <w:jc w:val="center"/>
              <w:rPr>
                <w:color w:val="auto"/>
                <w:sz w:val="20"/>
                <w:szCs w:val="20"/>
              </w:rPr>
            </w:pPr>
            <w:r w:rsidRPr="00263E7C">
              <w:rPr>
                <w:b/>
                <w:bCs/>
                <w:color w:val="auto"/>
                <w:sz w:val="20"/>
                <w:szCs w:val="20"/>
              </w:rPr>
              <w:t>Содержание НИР</w:t>
            </w:r>
          </w:p>
        </w:tc>
        <w:tc>
          <w:tcPr>
            <w:tcW w:w="2829" w:type="dxa"/>
          </w:tcPr>
          <w:p w14:paraId="395DE55F" w14:textId="797785C0" w:rsidR="007C7CF4" w:rsidRPr="00263E7C" w:rsidRDefault="007C7CF4" w:rsidP="00126DB7">
            <w:pPr>
              <w:pStyle w:val="Default"/>
              <w:jc w:val="center"/>
              <w:rPr>
                <w:color w:val="auto"/>
                <w:sz w:val="20"/>
                <w:szCs w:val="20"/>
              </w:rPr>
            </w:pPr>
            <w:r w:rsidRPr="00263E7C">
              <w:rPr>
                <w:b/>
                <w:bCs/>
                <w:color w:val="auto"/>
                <w:sz w:val="20"/>
                <w:szCs w:val="20"/>
              </w:rPr>
              <w:t>Отчетность по НИР</w:t>
            </w:r>
          </w:p>
        </w:tc>
      </w:tr>
      <w:tr w:rsidR="009D294E" w:rsidRPr="009D294E" w14:paraId="7E37A2D0" w14:textId="77777777" w:rsidTr="00867E98">
        <w:tc>
          <w:tcPr>
            <w:tcW w:w="2882" w:type="dxa"/>
          </w:tcPr>
          <w:p w14:paraId="3132D70A" w14:textId="77777777" w:rsidR="007C7CF4" w:rsidRPr="00263E7C" w:rsidRDefault="007C7CF4" w:rsidP="00263E7C">
            <w:pPr>
              <w:pStyle w:val="Default"/>
              <w:jc w:val="both"/>
              <w:rPr>
                <w:color w:val="auto"/>
                <w:sz w:val="20"/>
                <w:szCs w:val="20"/>
              </w:rPr>
            </w:pPr>
            <w:r w:rsidRPr="00263E7C">
              <w:rPr>
                <w:color w:val="auto"/>
                <w:sz w:val="20"/>
                <w:szCs w:val="20"/>
              </w:rPr>
              <w:t xml:space="preserve">Изучение возможных направлений научно-исследовательской работы. </w:t>
            </w:r>
          </w:p>
          <w:p w14:paraId="06707693" w14:textId="30495AD6" w:rsidR="007C7CF4" w:rsidRPr="00263E7C" w:rsidRDefault="007C7CF4" w:rsidP="00263E7C">
            <w:pPr>
              <w:pStyle w:val="Default"/>
              <w:jc w:val="both"/>
              <w:rPr>
                <w:color w:val="auto"/>
                <w:sz w:val="20"/>
                <w:szCs w:val="20"/>
              </w:rPr>
            </w:pPr>
            <w:r w:rsidRPr="00263E7C">
              <w:rPr>
                <w:color w:val="auto"/>
                <w:sz w:val="20"/>
                <w:szCs w:val="20"/>
              </w:rPr>
              <w:t xml:space="preserve">НИС по направлениям исследований, авторских методик (практических разработок) и формулировке возможных тем ВКР. </w:t>
            </w:r>
          </w:p>
        </w:tc>
        <w:tc>
          <w:tcPr>
            <w:tcW w:w="3634" w:type="dxa"/>
          </w:tcPr>
          <w:p w14:paraId="23819403" w14:textId="1AC9F173" w:rsidR="007C7CF4" w:rsidRPr="00263E7C" w:rsidRDefault="007C7CF4" w:rsidP="00263E7C">
            <w:pPr>
              <w:pStyle w:val="Default"/>
              <w:jc w:val="both"/>
              <w:rPr>
                <w:color w:val="auto"/>
                <w:sz w:val="20"/>
                <w:szCs w:val="20"/>
              </w:rPr>
            </w:pPr>
            <w:r w:rsidRPr="00263E7C">
              <w:rPr>
                <w:color w:val="auto"/>
                <w:sz w:val="20"/>
                <w:szCs w:val="20"/>
              </w:rPr>
              <w:t>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w:t>
            </w:r>
            <w:r w:rsidR="008B600D" w:rsidRPr="00263E7C">
              <w:rPr>
                <w:color w:val="auto"/>
                <w:sz w:val="20"/>
                <w:szCs w:val="20"/>
              </w:rPr>
              <w:t>-</w:t>
            </w:r>
            <w:r w:rsidRPr="00263E7C">
              <w:rPr>
                <w:color w:val="auto"/>
                <w:sz w:val="20"/>
                <w:szCs w:val="20"/>
              </w:rPr>
              <w:t xml:space="preserve">исследовательской работы. Требования </w:t>
            </w:r>
            <w:r w:rsidR="00BC5BA5" w:rsidRPr="00263E7C">
              <w:rPr>
                <w:color w:val="auto"/>
                <w:sz w:val="20"/>
                <w:szCs w:val="20"/>
              </w:rPr>
              <w:t>к написанию и оформлению научно</w:t>
            </w:r>
            <w:r w:rsidRPr="00263E7C">
              <w:rPr>
                <w:color w:val="auto"/>
                <w:sz w:val="20"/>
                <w:szCs w:val="20"/>
              </w:rPr>
              <w:t xml:space="preserve">-исследовательских работ. Оформление научных работ. </w:t>
            </w:r>
          </w:p>
        </w:tc>
        <w:tc>
          <w:tcPr>
            <w:tcW w:w="2829" w:type="dxa"/>
          </w:tcPr>
          <w:p w14:paraId="3D17E9D1"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5971CFA4" w14:textId="77777777" w:rsidR="007C7CF4" w:rsidRPr="00263E7C" w:rsidRDefault="007C7CF4" w:rsidP="00263E7C">
            <w:pPr>
              <w:pStyle w:val="Default"/>
              <w:jc w:val="both"/>
              <w:rPr>
                <w:color w:val="auto"/>
                <w:sz w:val="20"/>
                <w:szCs w:val="20"/>
              </w:rPr>
            </w:pPr>
            <w:r w:rsidRPr="00263E7C">
              <w:rPr>
                <w:color w:val="auto"/>
                <w:sz w:val="20"/>
                <w:szCs w:val="20"/>
              </w:rPr>
              <w:t xml:space="preserve">Определение темы ВКР. </w:t>
            </w:r>
          </w:p>
        </w:tc>
      </w:tr>
      <w:tr w:rsidR="009D294E" w:rsidRPr="009D294E" w14:paraId="743606FE" w14:textId="77777777" w:rsidTr="00867E98">
        <w:tc>
          <w:tcPr>
            <w:tcW w:w="2882" w:type="dxa"/>
          </w:tcPr>
          <w:p w14:paraId="376DF668" w14:textId="77777777" w:rsidR="007C7CF4" w:rsidRPr="00263E7C" w:rsidRDefault="007C7CF4" w:rsidP="00263E7C">
            <w:pPr>
              <w:pStyle w:val="Default"/>
              <w:jc w:val="both"/>
              <w:rPr>
                <w:color w:val="auto"/>
                <w:sz w:val="20"/>
                <w:szCs w:val="20"/>
              </w:rPr>
            </w:pPr>
            <w:r w:rsidRPr="00263E7C">
              <w:rPr>
                <w:color w:val="auto"/>
                <w:sz w:val="20"/>
                <w:szCs w:val="20"/>
              </w:rPr>
              <w:t xml:space="preserve">Разработка плана-графика работы (перечень мероприятий и сроки выполнения) по подготовке ВКР. Закрепление темы ВКР. </w:t>
            </w:r>
          </w:p>
          <w:p w14:paraId="1092BC8A" w14:textId="77777777" w:rsidR="007C7CF4" w:rsidRPr="00263E7C" w:rsidRDefault="007C7CF4" w:rsidP="00263E7C">
            <w:pPr>
              <w:pStyle w:val="Default"/>
              <w:jc w:val="both"/>
              <w:rPr>
                <w:color w:val="auto"/>
                <w:sz w:val="20"/>
                <w:szCs w:val="20"/>
              </w:rPr>
            </w:pPr>
          </w:p>
        </w:tc>
        <w:tc>
          <w:tcPr>
            <w:tcW w:w="3634" w:type="dxa"/>
          </w:tcPr>
          <w:p w14:paraId="6857BBEB" w14:textId="77777777" w:rsidR="007C7CF4" w:rsidRPr="00263E7C" w:rsidRDefault="007C7CF4" w:rsidP="00263E7C">
            <w:pPr>
              <w:pStyle w:val="Default"/>
              <w:jc w:val="both"/>
              <w:rPr>
                <w:color w:val="auto"/>
                <w:sz w:val="20"/>
                <w:szCs w:val="20"/>
              </w:rPr>
            </w:pPr>
            <w:r w:rsidRPr="00263E7C">
              <w:rPr>
                <w:color w:val="auto"/>
                <w:sz w:val="20"/>
                <w:szCs w:val="20"/>
              </w:rPr>
              <w:t>Аналитическое обеспечение научно-исследовательской деятельности, математические и инструментальные методы</w:t>
            </w:r>
            <w:r w:rsidR="00BC5BA5" w:rsidRPr="00263E7C">
              <w:rPr>
                <w:color w:val="auto"/>
                <w:sz w:val="20"/>
                <w:szCs w:val="20"/>
              </w:rPr>
              <w:t xml:space="preserve"> и модели научного исследования.</w:t>
            </w:r>
            <w:r w:rsidRPr="00263E7C">
              <w:rPr>
                <w:color w:val="auto"/>
                <w:sz w:val="20"/>
                <w:szCs w:val="20"/>
              </w:rPr>
              <w:t xml:space="preserve"> </w:t>
            </w:r>
          </w:p>
          <w:p w14:paraId="08D112A5" w14:textId="77777777" w:rsidR="007C7CF4" w:rsidRPr="00263E7C" w:rsidRDefault="007C7CF4" w:rsidP="00263E7C">
            <w:pPr>
              <w:pStyle w:val="Default"/>
              <w:jc w:val="both"/>
              <w:rPr>
                <w:color w:val="auto"/>
                <w:sz w:val="20"/>
                <w:szCs w:val="20"/>
              </w:rPr>
            </w:pPr>
            <w:r w:rsidRPr="00263E7C">
              <w:rPr>
                <w:color w:val="auto"/>
                <w:sz w:val="20"/>
                <w:szCs w:val="20"/>
              </w:rPr>
              <w:t>Базы данных и ресурсы Библиотечно-информационного комплекса Финансового университета</w:t>
            </w:r>
            <w:r w:rsidR="00BC5BA5" w:rsidRPr="00263E7C">
              <w:rPr>
                <w:color w:val="auto"/>
                <w:sz w:val="20"/>
                <w:szCs w:val="20"/>
              </w:rPr>
              <w:t>.</w:t>
            </w:r>
            <w:r w:rsidRPr="00263E7C">
              <w:rPr>
                <w:color w:val="auto"/>
                <w:sz w:val="20"/>
                <w:szCs w:val="20"/>
              </w:rPr>
              <w:t xml:space="preserve"> Работа с информационными источниками. Классификация научных и учебных изданий. Библиографический поиск </w:t>
            </w:r>
          </w:p>
          <w:p w14:paraId="57C50979" w14:textId="77777777" w:rsidR="007C7CF4" w:rsidRPr="00263E7C" w:rsidRDefault="007C7CF4" w:rsidP="00263E7C">
            <w:pPr>
              <w:pStyle w:val="Default"/>
              <w:jc w:val="both"/>
              <w:rPr>
                <w:color w:val="auto"/>
                <w:sz w:val="20"/>
                <w:szCs w:val="20"/>
              </w:rPr>
            </w:pPr>
            <w:r w:rsidRPr="00263E7C">
              <w:rPr>
                <w:color w:val="auto"/>
                <w:sz w:val="20"/>
                <w:szCs w:val="20"/>
              </w:rPr>
              <w:t>литературных источников. Рекомендации по использованию источников научной информации. Электронные библиотеки для поиска научной литературы</w:t>
            </w:r>
            <w:r w:rsidR="00BC5BA5" w:rsidRPr="00263E7C">
              <w:rPr>
                <w:color w:val="auto"/>
                <w:sz w:val="20"/>
                <w:szCs w:val="20"/>
              </w:rPr>
              <w:t>. Р</w:t>
            </w:r>
            <w:r w:rsidRPr="00263E7C">
              <w:rPr>
                <w:color w:val="auto"/>
                <w:sz w:val="20"/>
                <w:szCs w:val="20"/>
              </w:rPr>
              <w:t>абота с информационными базами данных</w:t>
            </w:r>
            <w:r w:rsidR="00BC5BA5" w:rsidRPr="00263E7C">
              <w:rPr>
                <w:color w:val="auto"/>
                <w:sz w:val="20"/>
                <w:szCs w:val="20"/>
              </w:rPr>
              <w:t>. Т</w:t>
            </w:r>
            <w:r w:rsidRPr="00263E7C">
              <w:rPr>
                <w:color w:val="auto"/>
                <w:sz w:val="20"/>
                <w:szCs w:val="20"/>
              </w:rPr>
              <w:t xml:space="preserve">ребования, предъявляемые к оформлению ВКР </w:t>
            </w:r>
          </w:p>
        </w:tc>
        <w:tc>
          <w:tcPr>
            <w:tcW w:w="2829" w:type="dxa"/>
          </w:tcPr>
          <w:p w14:paraId="3D095660"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2A437E89" w14:textId="0D4878A7" w:rsidR="007C7CF4" w:rsidRPr="00263E7C" w:rsidRDefault="007C7CF4" w:rsidP="00263E7C">
            <w:pPr>
              <w:pStyle w:val="Default"/>
              <w:jc w:val="both"/>
              <w:rPr>
                <w:color w:val="auto"/>
                <w:sz w:val="20"/>
                <w:szCs w:val="20"/>
              </w:rPr>
            </w:pPr>
            <w:r w:rsidRPr="00263E7C">
              <w:rPr>
                <w:color w:val="auto"/>
                <w:sz w:val="20"/>
                <w:szCs w:val="20"/>
              </w:rPr>
              <w:t xml:space="preserve">Материалы об участии в работе семинара (материалы по выполнению практических заданий и др.). </w:t>
            </w:r>
          </w:p>
          <w:p w14:paraId="7A5A298E" w14:textId="77777777" w:rsidR="007C7CF4" w:rsidRPr="00263E7C" w:rsidRDefault="007C7CF4" w:rsidP="00263E7C">
            <w:pPr>
              <w:pStyle w:val="Default"/>
              <w:jc w:val="both"/>
              <w:rPr>
                <w:color w:val="auto"/>
                <w:sz w:val="20"/>
                <w:szCs w:val="20"/>
              </w:rPr>
            </w:pPr>
            <w:r w:rsidRPr="00263E7C">
              <w:rPr>
                <w:color w:val="auto"/>
                <w:sz w:val="20"/>
                <w:szCs w:val="20"/>
              </w:rPr>
              <w:t xml:space="preserve">Библиографический список по направлению исследования. </w:t>
            </w:r>
          </w:p>
          <w:p w14:paraId="6FF919FB" w14:textId="77777777" w:rsidR="007C7CF4" w:rsidRPr="00263E7C" w:rsidRDefault="007C7CF4" w:rsidP="00263E7C">
            <w:pPr>
              <w:pStyle w:val="Default"/>
              <w:jc w:val="both"/>
              <w:rPr>
                <w:color w:val="auto"/>
                <w:sz w:val="20"/>
                <w:szCs w:val="20"/>
              </w:rPr>
            </w:pPr>
            <w:r w:rsidRPr="00263E7C">
              <w:rPr>
                <w:color w:val="auto"/>
                <w:sz w:val="20"/>
                <w:szCs w:val="20"/>
              </w:rPr>
              <w:t xml:space="preserve">Текст статьи по избранной теме. </w:t>
            </w:r>
          </w:p>
          <w:p w14:paraId="42669384" w14:textId="77777777" w:rsidR="007C7CF4" w:rsidRPr="00263E7C" w:rsidRDefault="007C7CF4" w:rsidP="00263E7C">
            <w:pPr>
              <w:pStyle w:val="Default"/>
              <w:jc w:val="both"/>
              <w:rPr>
                <w:color w:val="auto"/>
                <w:sz w:val="20"/>
                <w:szCs w:val="20"/>
              </w:rPr>
            </w:pPr>
            <w:r w:rsidRPr="00263E7C">
              <w:rPr>
                <w:color w:val="auto"/>
                <w:sz w:val="20"/>
                <w:szCs w:val="20"/>
              </w:rPr>
              <w:t xml:space="preserve">Зачет по НИР. </w:t>
            </w:r>
          </w:p>
        </w:tc>
      </w:tr>
      <w:tr w:rsidR="009D294E" w:rsidRPr="009D294E" w14:paraId="6FEB018C" w14:textId="77777777" w:rsidTr="00867E98">
        <w:tc>
          <w:tcPr>
            <w:tcW w:w="2882" w:type="dxa"/>
          </w:tcPr>
          <w:p w14:paraId="57B72885" w14:textId="77777777" w:rsidR="007C7CF4" w:rsidRPr="00263E7C" w:rsidRDefault="007C7CF4" w:rsidP="00263E7C">
            <w:pPr>
              <w:pStyle w:val="Default"/>
              <w:jc w:val="both"/>
              <w:rPr>
                <w:color w:val="auto"/>
                <w:sz w:val="20"/>
                <w:szCs w:val="20"/>
              </w:rPr>
            </w:pPr>
            <w:r w:rsidRPr="00263E7C">
              <w:rPr>
                <w:color w:val="auto"/>
                <w:sz w:val="20"/>
                <w:szCs w:val="20"/>
              </w:rPr>
              <w:t xml:space="preserve">Обоснование актуальности выбранной темы, постановка целей, задач ВКР, определение объекта и предмета исследования. </w:t>
            </w:r>
          </w:p>
          <w:p w14:paraId="289A6609" w14:textId="77777777" w:rsidR="007C7CF4" w:rsidRPr="00263E7C" w:rsidRDefault="007C7CF4" w:rsidP="00263E7C">
            <w:pPr>
              <w:pStyle w:val="Default"/>
              <w:jc w:val="both"/>
              <w:rPr>
                <w:color w:val="auto"/>
                <w:sz w:val="20"/>
                <w:szCs w:val="20"/>
              </w:rPr>
            </w:pPr>
            <w:r w:rsidRPr="00263E7C">
              <w:rPr>
                <w:color w:val="auto"/>
                <w:sz w:val="20"/>
                <w:szCs w:val="20"/>
              </w:rPr>
              <w:t xml:space="preserve">Аналитический обзор литературы и информационных баз по направлению научного исследования. </w:t>
            </w:r>
          </w:p>
          <w:p w14:paraId="46493A71" w14:textId="77777777" w:rsidR="007C7CF4" w:rsidRPr="00263E7C" w:rsidRDefault="007C7CF4" w:rsidP="00263E7C">
            <w:pPr>
              <w:pStyle w:val="Default"/>
              <w:jc w:val="both"/>
              <w:rPr>
                <w:color w:val="auto"/>
                <w:sz w:val="20"/>
                <w:szCs w:val="20"/>
              </w:rPr>
            </w:pPr>
            <w:r w:rsidRPr="00263E7C">
              <w:rPr>
                <w:color w:val="auto"/>
                <w:sz w:val="20"/>
                <w:szCs w:val="20"/>
              </w:rPr>
              <w:t xml:space="preserve">Развернутый план ВКР (содержание). </w:t>
            </w:r>
          </w:p>
        </w:tc>
        <w:tc>
          <w:tcPr>
            <w:tcW w:w="3634" w:type="dxa"/>
          </w:tcPr>
          <w:p w14:paraId="0253CC5C" w14:textId="1D58CFAD" w:rsidR="007C7CF4" w:rsidRPr="00263E7C" w:rsidRDefault="00263E7C" w:rsidP="00263E7C">
            <w:pPr>
              <w:pStyle w:val="Default"/>
              <w:jc w:val="both"/>
              <w:rPr>
                <w:color w:val="auto"/>
                <w:sz w:val="20"/>
                <w:szCs w:val="20"/>
              </w:rPr>
            </w:pPr>
            <w:r w:rsidRPr="00263E7C">
              <w:rPr>
                <w:color w:val="auto"/>
                <w:sz w:val="20"/>
                <w:szCs w:val="20"/>
              </w:rPr>
              <w:t>Научая,</w:t>
            </w:r>
            <w:r w:rsidR="007C7CF4" w:rsidRPr="00263E7C">
              <w:rPr>
                <w:color w:val="auto"/>
                <w:sz w:val="20"/>
                <w:szCs w:val="20"/>
              </w:rPr>
              <w:t xml:space="preserve"> гипотеза исследования. Актуальность и новизна темы, общая информация о состоянии разработок по теме, связь данной работы с другими </w:t>
            </w:r>
            <w:r w:rsidR="00417C2A" w:rsidRPr="00263E7C">
              <w:rPr>
                <w:color w:val="auto"/>
                <w:sz w:val="20"/>
                <w:szCs w:val="20"/>
              </w:rPr>
              <w:t>научно-исследовательскими</w:t>
            </w:r>
            <w:r w:rsidR="007C7CF4" w:rsidRPr="00263E7C">
              <w:rPr>
                <w:color w:val="auto"/>
                <w:sz w:val="20"/>
                <w:szCs w:val="20"/>
              </w:rPr>
              <w:t xml:space="preserve"> работами, цель работы и решаемые задачи, объект и предмет</w:t>
            </w:r>
            <w:r w:rsidR="00BC5BA5" w:rsidRPr="00263E7C">
              <w:rPr>
                <w:color w:val="auto"/>
                <w:sz w:val="20"/>
                <w:szCs w:val="20"/>
              </w:rPr>
              <w:t xml:space="preserve"> исследования</w:t>
            </w:r>
            <w:r w:rsidR="007C7CF4" w:rsidRPr="00263E7C">
              <w:rPr>
                <w:color w:val="auto"/>
                <w:sz w:val="20"/>
                <w:szCs w:val="20"/>
              </w:rPr>
              <w:t xml:space="preserve">, методика исследования, обзор информационной базы исследования </w:t>
            </w:r>
          </w:p>
        </w:tc>
        <w:tc>
          <w:tcPr>
            <w:tcW w:w="2829" w:type="dxa"/>
          </w:tcPr>
          <w:p w14:paraId="63D38796" w14:textId="77777777" w:rsidR="007C7CF4" w:rsidRPr="00263E7C" w:rsidRDefault="007C7CF4" w:rsidP="00263E7C">
            <w:pPr>
              <w:pStyle w:val="Default"/>
              <w:jc w:val="both"/>
              <w:rPr>
                <w:color w:val="auto"/>
                <w:sz w:val="20"/>
                <w:szCs w:val="20"/>
              </w:rPr>
            </w:pPr>
            <w:r w:rsidRPr="00263E7C">
              <w:rPr>
                <w:color w:val="auto"/>
                <w:sz w:val="20"/>
                <w:szCs w:val="20"/>
              </w:rPr>
              <w:t xml:space="preserve">Обзор научной литературы по направлению научного исследования. </w:t>
            </w:r>
          </w:p>
          <w:p w14:paraId="45057F1A"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7EE9F1B7" w14:textId="77777777" w:rsidR="007C7CF4" w:rsidRPr="00263E7C" w:rsidRDefault="007C7CF4" w:rsidP="00263E7C">
            <w:pPr>
              <w:pStyle w:val="Default"/>
              <w:jc w:val="both"/>
              <w:rPr>
                <w:color w:val="auto"/>
                <w:sz w:val="20"/>
                <w:szCs w:val="20"/>
              </w:rPr>
            </w:pPr>
            <w:r w:rsidRPr="00263E7C">
              <w:rPr>
                <w:color w:val="auto"/>
                <w:sz w:val="20"/>
                <w:szCs w:val="20"/>
              </w:rPr>
              <w:t>У</w:t>
            </w:r>
            <w:r w:rsidR="00BC5BA5" w:rsidRPr="00263E7C">
              <w:rPr>
                <w:color w:val="auto"/>
                <w:sz w:val="20"/>
                <w:szCs w:val="20"/>
              </w:rPr>
              <w:t>твержденный план ВКР (структура ВКР</w:t>
            </w:r>
            <w:r w:rsidRPr="00263E7C">
              <w:rPr>
                <w:color w:val="auto"/>
                <w:sz w:val="20"/>
                <w:szCs w:val="20"/>
              </w:rPr>
              <w:t xml:space="preserve">). </w:t>
            </w:r>
          </w:p>
        </w:tc>
      </w:tr>
      <w:tr w:rsidR="009D294E" w:rsidRPr="009D294E" w14:paraId="53B68956" w14:textId="77777777" w:rsidTr="00867E98">
        <w:tc>
          <w:tcPr>
            <w:tcW w:w="2882" w:type="dxa"/>
          </w:tcPr>
          <w:p w14:paraId="25A752AB" w14:textId="77777777" w:rsidR="007C7CF4" w:rsidRPr="00263E7C" w:rsidRDefault="007C7CF4" w:rsidP="00263E7C">
            <w:pPr>
              <w:pStyle w:val="Default"/>
              <w:jc w:val="both"/>
              <w:rPr>
                <w:color w:val="auto"/>
                <w:sz w:val="20"/>
                <w:szCs w:val="20"/>
              </w:rPr>
            </w:pPr>
            <w:r w:rsidRPr="00263E7C">
              <w:rPr>
                <w:color w:val="auto"/>
                <w:sz w:val="20"/>
                <w:szCs w:val="20"/>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1F1B38E0" w14:textId="77777777" w:rsidR="007C7CF4" w:rsidRPr="00263E7C" w:rsidRDefault="007C7CF4" w:rsidP="00263E7C">
            <w:pPr>
              <w:pStyle w:val="Default"/>
              <w:jc w:val="both"/>
              <w:rPr>
                <w:color w:val="auto"/>
                <w:sz w:val="20"/>
                <w:szCs w:val="20"/>
              </w:rPr>
            </w:pPr>
            <w:r w:rsidRPr="00263E7C">
              <w:rPr>
                <w:color w:val="auto"/>
                <w:sz w:val="20"/>
                <w:szCs w:val="20"/>
              </w:rPr>
              <w:t xml:space="preserve">подбор и изучение основных литературных источников, которые будут использованы в качестве теоретической базы исследования. </w:t>
            </w:r>
          </w:p>
          <w:p w14:paraId="7261992D" w14:textId="368FAD64" w:rsidR="007C7CF4" w:rsidRPr="00263E7C" w:rsidRDefault="007C7CF4" w:rsidP="00263E7C">
            <w:pPr>
              <w:pStyle w:val="Default"/>
              <w:jc w:val="both"/>
              <w:rPr>
                <w:color w:val="auto"/>
                <w:sz w:val="20"/>
                <w:szCs w:val="20"/>
              </w:rPr>
            </w:pPr>
            <w:r w:rsidRPr="00263E7C">
              <w:rPr>
                <w:color w:val="auto"/>
                <w:sz w:val="20"/>
                <w:szCs w:val="20"/>
              </w:rPr>
              <w:lastRenderedPageBreak/>
              <w:t xml:space="preserve">Подготовка статья, тезисов и </w:t>
            </w:r>
            <w:r w:rsidR="00263E7C">
              <w:rPr>
                <w:color w:val="auto"/>
                <w:sz w:val="20"/>
                <w:szCs w:val="20"/>
              </w:rPr>
              <w:t>научно</w:t>
            </w:r>
            <w:r w:rsidR="00314301">
              <w:rPr>
                <w:color w:val="auto"/>
                <w:sz w:val="20"/>
                <w:szCs w:val="20"/>
              </w:rPr>
              <w:t>го</w:t>
            </w:r>
            <w:r w:rsidR="00263E7C">
              <w:rPr>
                <w:color w:val="auto"/>
                <w:sz w:val="20"/>
                <w:szCs w:val="20"/>
              </w:rPr>
              <w:t xml:space="preserve"> выступлени</w:t>
            </w:r>
            <w:r w:rsidR="00314301">
              <w:rPr>
                <w:color w:val="auto"/>
                <w:sz w:val="20"/>
                <w:szCs w:val="20"/>
              </w:rPr>
              <w:t>я</w:t>
            </w:r>
            <w:r w:rsidRPr="00263E7C">
              <w:rPr>
                <w:color w:val="auto"/>
                <w:sz w:val="20"/>
                <w:szCs w:val="20"/>
              </w:rPr>
              <w:t xml:space="preserve">. </w:t>
            </w:r>
          </w:p>
        </w:tc>
        <w:tc>
          <w:tcPr>
            <w:tcW w:w="3634" w:type="dxa"/>
          </w:tcPr>
          <w:p w14:paraId="253E4F35" w14:textId="092E981D" w:rsidR="007C7CF4" w:rsidRPr="00263E7C" w:rsidRDefault="007C7CF4" w:rsidP="00263E7C">
            <w:pPr>
              <w:pStyle w:val="Default"/>
              <w:jc w:val="both"/>
              <w:rPr>
                <w:color w:val="auto"/>
                <w:sz w:val="20"/>
                <w:szCs w:val="20"/>
              </w:rPr>
            </w:pPr>
            <w:r w:rsidRPr="00263E7C">
              <w:rPr>
                <w:color w:val="auto"/>
                <w:sz w:val="20"/>
                <w:szCs w:val="20"/>
              </w:rPr>
              <w:lastRenderedPageBreak/>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829" w:type="dxa"/>
          </w:tcPr>
          <w:p w14:paraId="62716178" w14:textId="77777777" w:rsidR="007C7CF4" w:rsidRPr="00263E7C" w:rsidRDefault="007C7CF4" w:rsidP="00263E7C">
            <w:pPr>
              <w:pStyle w:val="Default"/>
              <w:jc w:val="both"/>
              <w:rPr>
                <w:color w:val="auto"/>
                <w:sz w:val="20"/>
                <w:szCs w:val="20"/>
              </w:rPr>
            </w:pPr>
            <w:r w:rsidRPr="00263E7C">
              <w:rPr>
                <w:color w:val="auto"/>
                <w:sz w:val="20"/>
                <w:szCs w:val="20"/>
              </w:rPr>
              <w:t xml:space="preserve">Опубликованные статьи по теме исследования. </w:t>
            </w:r>
          </w:p>
          <w:p w14:paraId="32B521CB" w14:textId="54AECF83" w:rsidR="007C7CF4" w:rsidRPr="00263E7C" w:rsidRDefault="007C7CF4" w:rsidP="00263E7C">
            <w:pPr>
              <w:pStyle w:val="Default"/>
              <w:jc w:val="both"/>
              <w:rPr>
                <w:color w:val="auto"/>
                <w:sz w:val="20"/>
                <w:szCs w:val="20"/>
              </w:rPr>
            </w:pPr>
            <w:r w:rsidRPr="00263E7C">
              <w:rPr>
                <w:color w:val="auto"/>
                <w:sz w:val="20"/>
                <w:szCs w:val="20"/>
              </w:rPr>
              <w:t xml:space="preserve">Тезисы для выступления на научных конференциях. </w:t>
            </w:r>
          </w:p>
          <w:p w14:paraId="69DE437B"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0ECFC49E" w14:textId="77777777" w:rsidR="007C7CF4" w:rsidRPr="00263E7C" w:rsidRDefault="007C7CF4" w:rsidP="00263E7C">
            <w:pPr>
              <w:pStyle w:val="Default"/>
              <w:jc w:val="both"/>
              <w:rPr>
                <w:color w:val="auto"/>
                <w:sz w:val="20"/>
                <w:szCs w:val="20"/>
              </w:rPr>
            </w:pPr>
            <w:r w:rsidRPr="00263E7C">
              <w:rPr>
                <w:color w:val="auto"/>
                <w:sz w:val="20"/>
                <w:szCs w:val="20"/>
              </w:rPr>
              <w:t xml:space="preserve">Зачет по НИР. </w:t>
            </w:r>
          </w:p>
        </w:tc>
      </w:tr>
      <w:tr w:rsidR="009D294E" w:rsidRPr="009D294E" w14:paraId="55C4E4C0" w14:textId="77777777" w:rsidTr="00867E98">
        <w:tc>
          <w:tcPr>
            <w:tcW w:w="9345" w:type="dxa"/>
            <w:gridSpan w:val="3"/>
          </w:tcPr>
          <w:p w14:paraId="1CBF7AF7" w14:textId="77777777" w:rsidR="004E66D9" w:rsidRPr="00263E7C" w:rsidRDefault="004E66D9" w:rsidP="00263E7C">
            <w:pPr>
              <w:pStyle w:val="Default"/>
              <w:jc w:val="both"/>
              <w:rPr>
                <w:color w:val="auto"/>
                <w:sz w:val="20"/>
                <w:szCs w:val="20"/>
              </w:rPr>
            </w:pPr>
            <w:r w:rsidRPr="00263E7C">
              <w:rPr>
                <w:color w:val="auto"/>
                <w:sz w:val="20"/>
                <w:szCs w:val="20"/>
              </w:rPr>
              <w:t>Второй год обучения.</w:t>
            </w:r>
          </w:p>
          <w:p w14:paraId="78DD1D95" w14:textId="77777777" w:rsidR="004E66D9" w:rsidRPr="00263E7C" w:rsidRDefault="004E66D9" w:rsidP="00263E7C">
            <w:pPr>
              <w:pStyle w:val="Default"/>
              <w:jc w:val="both"/>
              <w:rPr>
                <w:color w:val="auto"/>
                <w:sz w:val="20"/>
                <w:szCs w:val="20"/>
              </w:rPr>
            </w:pPr>
            <w:r w:rsidRPr="00263E7C">
              <w:rPr>
                <w:color w:val="auto"/>
                <w:sz w:val="20"/>
                <w:szCs w:val="20"/>
              </w:rPr>
              <w:t>Научные исследования по проблематике программы.</w:t>
            </w:r>
          </w:p>
        </w:tc>
      </w:tr>
      <w:tr w:rsidR="009D294E" w:rsidRPr="009D294E" w14:paraId="50A043E5" w14:textId="77777777" w:rsidTr="00867E98">
        <w:tc>
          <w:tcPr>
            <w:tcW w:w="2882" w:type="dxa"/>
          </w:tcPr>
          <w:p w14:paraId="7D886AE5" w14:textId="40FBAE45" w:rsidR="004E66D9" w:rsidRPr="00263E7C" w:rsidRDefault="004E66D9" w:rsidP="00263E7C">
            <w:pPr>
              <w:pStyle w:val="Default"/>
              <w:jc w:val="both"/>
              <w:rPr>
                <w:color w:val="auto"/>
                <w:sz w:val="20"/>
                <w:szCs w:val="20"/>
              </w:rPr>
            </w:pPr>
            <w:r w:rsidRPr="00263E7C">
              <w:rPr>
                <w:color w:val="auto"/>
                <w:sz w:val="20"/>
                <w:szCs w:val="20"/>
              </w:rPr>
              <w:t xml:space="preserve">Сбор материалов </w:t>
            </w:r>
            <w:r w:rsidR="00BC5BA5" w:rsidRPr="00263E7C">
              <w:rPr>
                <w:color w:val="auto"/>
                <w:sz w:val="20"/>
                <w:szCs w:val="20"/>
              </w:rPr>
              <w:t xml:space="preserve">аналитического и эмпирического характера </w:t>
            </w:r>
            <w:r w:rsidRPr="00263E7C">
              <w:rPr>
                <w:color w:val="auto"/>
                <w:sz w:val="20"/>
                <w:szCs w:val="20"/>
              </w:rPr>
              <w:t xml:space="preserve">по выбранному направлению исследования для подготовки научной статьи, тезисов для выступления на научных конференциях. </w:t>
            </w:r>
          </w:p>
          <w:p w14:paraId="7579C887" w14:textId="77777777" w:rsidR="007C7CF4" w:rsidRPr="00263E7C" w:rsidRDefault="004E66D9" w:rsidP="00263E7C">
            <w:pPr>
              <w:pStyle w:val="Default"/>
              <w:jc w:val="both"/>
              <w:rPr>
                <w:color w:val="auto"/>
                <w:sz w:val="20"/>
                <w:szCs w:val="20"/>
              </w:rPr>
            </w:pPr>
            <w:r w:rsidRPr="00263E7C">
              <w:rPr>
                <w:color w:val="auto"/>
                <w:sz w:val="20"/>
                <w:szCs w:val="20"/>
              </w:rPr>
              <w:t xml:space="preserve">Подготовка первой главы ВКР. </w:t>
            </w:r>
          </w:p>
        </w:tc>
        <w:tc>
          <w:tcPr>
            <w:tcW w:w="3634" w:type="dxa"/>
          </w:tcPr>
          <w:p w14:paraId="5C0ECE44" w14:textId="77777777" w:rsidR="004E66D9" w:rsidRPr="00263E7C" w:rsidRDefault="004E66D9" w:rsidP="00263E7C">
            <w:pPr>
              <w:pStyle w:val="Default"/>
              <w:jc w:val="both"/>
              <w:rPr>
                <w:color w:val="auto"/>
                <w:sz w:val="20"/>
                <w:szCs w:val="20"/>
              </w:rPr>
            </w:pPr>
            <w:r w:rsidRPr="00263E7C">
              <w:rPr>
                <w:color w:val="auto"/>
                <w:sz w:val="20"/>
                <w:szCs w:val="20"/>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3F0BDDD8" w14:textId="77777777" w:rsidR="007C7CF4" w:rsidRPr="00263E7C" w:rsidRDefault="007C7CF4" w:rsidP="00263E7C">
            <w:pPr>
              <w:pStyle w:val="Default"/>
              <w:jc w:val="both"/>
              <w:rPr>
                <w:color w:val="auto"/>
                <w:sz w:val="20"/>
                <w:szCs w:val="20"/>
              </w:rPr>
            </w:pPr>
          </w:p>
        </w:tc>
        <w:tc>
          <w:tcPr>
            <w:tcW w:w="2829" w:type="dxa"/>
          </w:tcPr>
          <w:p w14:paraId="454A8AD3" w14:textId="77777777" w:rsidR="004E66D9" w:rsidRPr="00263E7C" w:rsidRDefault="004E66D9" w:rsidP="00263E7C">
            <w:pPr>
              <w:pStyle w:val="Default"/>
              <w:jc w:val="both"/>
              <w:rPr>
                <w:color w:val="auto"/>
                <w:sz w:val="20"/>
                <w:szCs w:val="20"/>
              </w:rPr>
            </w:pPr>
            <w:r w:rsidRPr="00263E7C">
              <w:rPr>
                <w:color w:val="auto"/>
                <w:sz w:val="20"/>
                <w:szCs w:val="20"/>
              </w:rPr>
              <w:t xml:space="preserve">Посещение семинара. </w:t>
            </w:r>
          </w:p>
          <w:p w14:paraId="78AAEF03" w14:textId="720C7E7A" w:rsidR="007C7CF4" w:rsidRPr="00263E7C" w:rsidRDefault="004E66D9" w:rsidP="00540EED">
            <w:pPr>
              <w:pStyle w:val="Default"/>
              <w:jc w:val="both"/>
              <w:rPr>
                <w:color w:val="auto"/>
                <w:sz w:val="20"/>
                <w:szCs w:val="20"/>
              </w:rPr>
            </w:pPr>
            <w:r w:rsidRPr="00263E7C">
              <w:rPr>
                <w:color w:val="auto"/>
                <w:sz w:val="20"/>
                <w:szCs w:val="20"/>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9D294E" w:rsidRPr="009D294E" w14:paraId="2E66392D" w14:textId="77777777" w:rsidTr="00867E98">
        <w:tc>
          <w:tcPr>
            <w:tcW w:w="2882" w:type="dxa"/>
          </w:tcPr>
          <w:p w14:paraId="2F598122" w14:textId="77777777" w:rsidR="004E66D9" w:rsidRPr="00263E7C" w:rsidRDefault="004E66D9" w:rsidP="00263E7C">
            <w:pPr>
              <w:pStyle w:val="Default"/>
              <w:jc w:val="both"/>
              <w:rPr>
                <w:color w:val="auto"/>
                <w:sz w:val="20"/>
                <w:szCs w:val="20"/>
              </w:rPr>
            </w:pPr>
            <w:r w:rsidRPr="00263E7C">
              <w:rPr>
                <w:color w:val="auto"/>
                <w:sz w:val="20"/>
                <w:szCs w:val="20"/>
              </w:rPr>
              <w:t xml:space="preserve">Подготовка второй и третьей </w:t>
            </w:r>
            <w:r w:rsidR="00BC5BA5" w:rsidRPr="00263E7C">
              <w:rPr>
                <w:color w:val="auto"/>
                <w:sz w:val="20"/>
                <w:szCs w:val="20"/>
              </w:rPr>
              <w:t xml:space="preserve">главы </w:t>
            </w:r>
            <w:r w:rsidRPr="00263E7C">
              <w:rPr>
                <w:color w:val="auto"/>
                <w:sz w:val="20"/>
                <w:szCs w:val="20"/>
              </w:rPr>
              <w:t xml:space="preserve">ВКР. </w:t>
            </w:r>
          </w:p>
          <w:p w14:paraId="17BBC022" w14:textId="5B00A72E" w:rsidR="007C7CF4" w:rsidRPr="00263E7C" w:rsidRDefault="004E66D9" w:rsidP="00263E7C">
            <w:pPr>
              <w:pStyle w:val="Default"/>
              <w:jc w:val="both"/>
              <w:rPr>
                <w:color w:val="auto"/>
                <w:sz w:val="20"/>
                <w:szCs w:val="20"/>
              </w:rPr>
            </w:pPr>
            <w:r w:rsidRPr="00263E7C">
              <w:rPr>
                <w:color w:val="auto"/>
                <w:sz w:val="20"/>
                <w:szCs w:val="20"/>
              </w:rPr>
              <w:t>Подготовка к публикации научной статьи по теме ВКР, тезисов и</w:t>
            </w:r>
            <w:r w:rsidR="00314301">
              <w:rPr>
                <w:color w:val="auto"/>
                <w:sz w:val="20"/>
                <w:szCs w:val="20"/>
              </w:rPr>
              <w:t xml:space="preserve"> в</w:t>
            </w:r>
            <w:r w:rsidR="00263E7C">
              <w:rPr>
                <w:color w:val="auto"/>
                <w:sz w:val="20"/>
                <w:szCs w:val="20"/>
              </w:rPr>
              <w:t>ыступление</w:t>
            </w:r>
            <w:r w:rsidRPr="00263E7C">
              <w:rPr>
                <w:color w:val="auto"/>
                <w:sz w:val="20"/>
                <w:szCs w:val="20"/>
              </w:rPr>
              <w:t xml:space="preserve"> на научных конференциях. </w:t>
            </w:r>
          </w:p>
        </w:tc>
        <w:tc>
          <w:tcPr>
            <w:tcW w:w="3634" w:type="dxa"/>
          </w:tcPr>
          <w:p w14:paraId="18C69678" w14:textId="77777777" w:rsidR="007C7CF4" w:rsidRPr="00263E7C" w:rsidRDefault="004E66D9" w:rsidP="00263E7C">
            <w:pPr>
              <w:pStyle w:val="Default"/>
              <w:jc w:val="both"/>
              <w:rPr>
                <w:color w:val="auto"/>
                <w:sz w:val="20"/>
                <w:szCs w:val="20"/>
              </w:rPr>
            </w:pPr>
            <w:r w:rsidRPr="00263E7C">
              <w:rPr>
                <w:color w:val="auto"/>
                <w:sz w:val="20"/>
                <w:szCs w:val="20"/>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829" w:type="dxa"/>
          </w:tcPr>
          <w:p w14:paraId="15874353" w14:textId="77777777" w:rsidR="004E66D9" w:rsidRPr="00263E7C" w:rsidRDefault="004E66D9" w:rsidP="00263E7C">
            <w:pPr>
              <w:pStyle w:val="Default"/>
              <w:jc w:val="both"/>
              <w:rPr>
                <w:color w:val="auto"/>
                <w:sz w:val="20"/>
                <w:szCs w:val="20"/>
              </w:rPr>
            </w:pPr>
            <w:r w:rsidRPr="00263E7C">
              <w:rPr>
                <w:color w:val="auto"/>
                <w:sz w:val="20"/>
                <w:szCs w:val="20"/>
              </w:rPr>
              <w:t xml:space="preserve">Опубликованная статья, тезисы. </w:t>
            </w:r>
          </w:p>
          <w:p w14:paraId="012E96CE" w14:textId="291DFA32" w:rsidR="004E66D9" w:rsidRPr="00263E7C" w:rsidRDefault="004E66D9" w:rsidP="00263E7C">
            <w:pPr>
              <w:pStyle w:val="Default"/>
              <w:jc w:val="both"/>
              <w:rPr>
                <w:color w:val="auto"/>
                <w:sz w:val="20"/>
                <w:szCs w:val="20"/>
              </w:rPr>
            </w:pPr>
            <w:r w:rsidRPr="00263E7C">
              <w:rPr>
                <w:color w:val="auto"/>
                <w:sz w:val="20"/>
                <w:szCs w:val="20"/>
              </w:rPr>
              <w:t xml:space="preserve">Посещение семинара. Материалы об участии в работе семинара (тексты </w:t>
            </w:r>
            <w:r w:rsidR="00263E7C">
              <w:rPr>
                <w:color w:val="auto"/>
                <w:sz w:val="20"/>
                <w:szCs w:val="20"/>
              </w:rPr>
              <w:t>научно</w:t>
            </w:r>
            <w:r w:rsidR="00314301">
              <w:rPr>
                <w:color w:val="auto"/>
                <w:sz w:val="20"/>
                <w:szCs w:val="20"/>
              </w:rPr>
              <w:t>го</w:t>
            </w:r>
            <w:r w:rsidR="00263E7C">
              <w:rPr>
                <w:color w:val="auto"/>
                <w:sz w:val="20"/>
                <w:szCs w:val="20"/>
              </w:rPr>
              <w:t xml:space="preserve"> выступлени</w:t>
            </w:r>
            <w:r w:rsidR="00314301">
              <w:rPr>
                <w:color w:val="auto"/>
                <w:sz w:val="20"/>
                <w:szCs w:val="20"/>
              </w:rPr>
              <w:t>я</w:t>
            </w:r>
            <w:r w:rsidRPr="00263E7C">
              <w:rPr>
                <w:color w:val="auto"/>
                <w:sz w:val="20"/>
                <w:szCs w:val="20"/>
              </w:rPr>
              <w:t>, материалы по выполнению практических заданий и др.). Проект второй</w:t>
            </w:r>
            <w:r w:rsidR="00A95824" w:rsidRPr="00263E7C">
              <w:rPr>
                <w:color w:val="auto"/>
                <w:sz w:val="20"/>
                <w:szCs w:val="20"/>
              </w:rPr>
              <w:t xml:space="preserve"> и третьей </w:t>
            </w:r>
            <w:r w:rsidRPr="00263E7C">
              <w:rPr>
                <w:color w:val="auto"/>
                <w:sz w:val="20"/>
                <w:szCs w:val="20"/>
              </w:rPr>
              <w:t xml:space="preserve">главы ВКР. </w:t>
            </w:r>
          </w:p>
          <w:p w14:paraId="735C1388" w14:textId="77777777" w:rsidR="007C7CF4" w:rsidRPr="00263E7C" w:rsidRDefault="004E66D9" w:rsidP="00263E7C">
            <w:pPr>
              <w:pStyle w:val="Default"/>
              <w:jc w:val="both"/>
              <w:rPr>
                <w:color w:val="auto"/>
                <w:sz w:val="20"/>
                <w:szCs w:val="20"/>
              </w:rPr>
            </w:pPr>
            <w:r w:rsidRPr="00263E7C">
              <w:rPr>
                <w:color w:val="auto"/>
                <w:sz w:val="20"/>
                <w:szCs w:val="20"/>
              </w:rPr>
              <w:t xml:space="preserve">Зачет по НИР. </w:t>
            </w:r>
          </w:p>
        </w:tc>
      </w:tr>
      <w:tr w:rsidR="00202F81" w:rsidRPr="009D294E" w14:paraId="21AF77FD" w14:textId="77777777" w:rsidTr="00867E98">
        <w:tc>
          <w:tcPr>
            <w:tcW w:w="2882" w:type="dxa"/>
          </w:tcPr>
          <w:p w14:paraId="22AC409A" w14:textId="77777777" w:rsidR="004E66D9" w:rsidRPr="00263E7C" w:rsidRDefault="004E66D9" w:rsidP="00263E7C">
            <w:pPr>
              <w:pStyle w:val="Default"/>
              <w:jc w:val="both"/>
              <w:rPr>
                <w:color w:val="auto"/>
                <w:sz w:val="20"/>
                <w:szCs w:val="20"/>
              </w:rPr>
            </w:pPr>
            <w:r w:rsidRPr="00263E7C">
              <w:rPr>
                <w:color w:val="auto"/>
                <w:sz w:val="20"/>
                <w:szCs w:val="20"/>
              </w:rPr>
              <w:t xml:space="preserve">Представление предварительного варианта ВКР руководителю. </w:t>
            </w:r>
          </w:p>
          <w:p w14:paraId="453711D6" w14:textId="77777777" w:rsidR="007C7CF4" w:rsidRPr="00263E7C" w:rsidRDefault="004E66D9" w:rsidP="00263E7C">
            <w:pPr>
              <w:pStyle w:val="Default"/>
              <w:jc w:val="both"/>
              <w:rPr>
                <w:color w:val="auto"/>
                <w:sz w:val="20"/>
                <w:szCs w:val="20"/>
              </w:rPr>
            </w:pPr>
            <w:r w:rsidRPr="00263E7C">
              <w:rPr>
                <w:color w:val="auto"/>
                <w:sz w:val="20"/>
                <w:szCs w:val="20"/>
              </w:rPr>
              <w:t xml:space="preserve">Предзащита основных положений ВКР </w:t>
            </w:r>
          </w:p>
        </w:tc>
        <w:tc>
          <w:tcPr>
            <w:tcW w:w="3634" w:type="dxa"/>
          </w:tcPr>
          <w:p w14:paraId="6CB419ED" w14:textId="392D8804" w:rsidR="004E66D9" w:rsidRPr="00263E7C" w:rsidRDefault="00A95824" w:rsidP="00263E7C">
            <w:pPr>
              <w:pStyle w:val="Default"/>
              <w:jc w:val="both"/>
              <w:rPr>
                <w:color w:val="auto"/>
                <w:sz w:val="20"/>
                <w:szCs w:val="20"/>
              </w:rPr>
            </w:pPr>
            <w:r w:rsidRPr="00263E7C">
              <w:rPr>
                <w:color w:val="auto"/>
                <w:sz w:val="20"/>
                <w:szCs w:val="20"/>
              </w:rPr>
              <w:t xml:space="preserve">Подготовка </w:t>
            </w:r>
            <w:r w:rsidR="004E66D9" w:rsidRPr="00263E7C">
              <w:rPr>
                <w:color w:val="auto"/>
                <w:sz w:val="20"/>
                <w:szCs w:val="20"/>
              </w:rPr>
              <w:t>результат</w:t>
            </w:r>
            <w:r w:rsidR="00BD4DCE">
              <w:rPr>
                <w:color w:val="auto"/>
                <w:sz w:val="20"/>
                <w:szCs w:val="20"/>
              </w:rPr>
              <w:t>ов</w:t>
            </w:r>
            <w:r w:rsidR="004E66D9" w:rsidRPr="00263E7C">
              <w:rPr>
                <w:color w:val="auto"/>
                <w:sz w:val="20"/>
                <w:szCs w:val="20"/>
              </w:rPr>
              <w:t xml:space="preserve"> исследовани</w:t>
            </w:r>
            <w:r w:rsidR="00BD4DCE">
              <w:rPr>
                <w:color w:val="auto"/>
                <w:sz w:val="20"/>
                <w:szCs w:val="20"/>
              </w:rPr>
              <w:t>я</w:t>
            </w:r>
            <w:r w:rsidR="004E66D9" w:rsidRPr="00263E7C">
              <w:rPr>
                <w:color w:val="auto"/>
                <w:sz w:val="20"/>
                <w:szCs w:val="20"/>
              </w:rPr>
              <w:t xml:space="preserve">, их обсуждение, научные дискуссии. </w:t>
            </w:r>
          </w:p>
          <w:p w14:paraId="54539B79" w14:textId="77777777" w:rsidR="007C7CF4" w:rsidRPr="00263E7C" w:rsidRDefault="007C7CF4" w:rsidP="00263E7C">
            <w:pPr>
              <w:pStyle w:val="Default"/>
              <w:jc w:val="both"/>
              <w:rPr>
                <w:color w:val="auto"/>
                <w:sz w:val="20"/>
                <w:szCs w:val="20"/>
              </w:rPr>
            </w:pPr>
          </w:p>
        </w:tc>
        <w:tc>
          <w:tcPr>
            <w:tcW w:w="2829" w:type="dxa"/>
          </w:tcPr>
          <w:p w14:paraId="26804CE5" w14:textId="77777777" w:rsidR="004E66D9" w:rsidRPr="00263E7C" w:rsidRDefault="004E66D9" w:rsidP="00263E7C">
            <w:pPr>
              <w:pStyle w:val="Default"/>
              <w:jc w:val="both"/>
              <w:rPr>
                <w:color w:val="auto"/>
                <w:sz w:val="20"/>
                <w:szCs w:val="20"/>
              </w:rPr>
            </w:pPr>
            <w:r w:rsidRPr="00263E7C">
              <w:rPr>
                <w:color w:val="auto"/>
                <w:sz w:val="20"/>
                <w:szCs w:val="20"/>
              </w:rPr>
              <w:t xml:space="preserve">Заключение руководителя о степени готовности ВКР - отзыв. </w:t>
            </w:r>
          </w:p>
          <w:p w14:paraId="2312C22A" w14:textId="77777777" w:rsidR="007C7CF4" w:rsidRPr="00263E7C" w:rsidRDefault="004E66D9" w:rsidP="00263E7C">
            <w:pPr>
              <w:pStyle w:val="Default"/>
              <w:jc w:val="both"/>
              <w:rPr>
                <w:color w:val="auto"/>
                <w:sz w:val="20"/>
                <w:szCs w:val="20"/>
              </w:rPr>
            </w:pPr>
            <w:r w:rsidRPr="00263E7C">
              <w:rPr>
                <w:color w:val="auto"/>
                <w:sz w:val="20"/>
                <w:szCs w:val="20"/>
              </w:rPr>
              <w:t xml:space="preserve">Портфолио по итогам НИР за весь период обучения. </w:t>
            </w:r>
          </w:p>
        </w:tc>
      </w:tr>
      <w:bookmarkEnd w:id="8"/>
    </w:tbl>
    <w:p w14:paraId="639AD743" w14:textId="77777777" w:rsidR="007C7CF4" w:rsidRPr="009D294E" w:rsidRDefault="007C7CF4" w:rsidP="007B4303">
      <w:pPr>
        <w:pStyle w:val="Default"/>
        <w:spacing w:line="360" w:lineRule="auto"/>
        <w:rPr>
          <w:color w:val="auto"/>
        </w:rPr>
      </w:pPr>
    </w:p>
    <w:p w14:paraId="46410194" w14:textId="77777777" w:rsidR="004E66D9" w:rsidRPr="009D294E" w:rsidRDefault="004E66D9" w:rsidP="007B4303">
      <w:pPr>
        <w:pStyle w:val="Default"/>
        <w:spacing w:line="360" w:lineRule="auto"/>
        <w:rPr>
          <w:color w:val="auto"/>
          <w:sz w:val="28"/>
          <w:szCs w:val="28"/>
        </w:rPr>
      </w:pPr>
      <w:r w:rsidRPr="009D294E">
        <w:rPr>
          <w:b/>
          <w:bCs/>
          <w:color w:val="auto"/>
          <w:sz w:val="28"/>
          <w:szCs w:val="28"/>
        </w:rPr>
        <w:tab/>
        <w:t xml:space="preserve">5. Учебно-методическое обеспечение для самостоятельной работы обучающихся при проведении НИР </w:t>
      </w:r>
    </w:p>
    <w:p w14:paraId="46E6553F" w14:textId="77777777" w:rsidR="004E66D9" w:rsidRPr="009D294E" w:rsidRDefault="004E66D9" w:rsidP="0012717C">
      <w:pPr>
        <w:pStyle w:val="Default"/>
        <w:spacing w:line="360" w:lineRule="auto"/>
        <w:ind w:firstLine="709"/>
        <w:jc w:val="both"/>
        <w:rPr>
          <w:color w:val="auto"/>
          <w:sz w:val="28"/>
          <w:szCs w:val="28"/>
        </w:rPr>
      </w:pPr>
      <w:bookmarkStart w:id="9" w:name="_Hlk106272946"/>
      <w:r w:rsidRPr="009D294E">
        <w:rPr>
          <w:color w:val="auto"/>
          <w:sz w:val="28"/>
          <w:szCs w:val="28"/>
        </w:rPr>
        <w:t xml:space="preserve">Основными формами самостоятельной работы обучающихся являются следующие виды внеаудиторной работы: </w:t>
      </w:r>
    </w:p>
    <w:p w14:paraId="0D611A7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учебной и справочной литературой, справочно-информационными ресурсами и системой Интернет, лабораториях Финуниверситета; </w:t>
      </w:r>
    </w:p>
    <w:p w14:paraId="61422DFC" w14:textId="58731A31"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литературой в </w:t>
      </w:r>
      <w:r w:rsidR="00263E7C" w:rsidRPr="009D294E">
        <w:rPr>
          <w:color w:val="auto"/>
          <w:sz w:val="28"/>
          <w:szCs w:val="28"/>
        </w:rPr>
        <w:t>т. ч.</w:t>
      </w:r>
      <w:r w:rsidRPr="009D294E">
        <w:rPr>
          <w:color w:val="auto"/>
          <w:sz w:val="28"/>
          <w:szCs w:val="28"/>
        </w:rPr>
        <w:t xml:space="preserve"> в библиотечном фонде Финуниверситета и Российской государственной библиотеки; </w:t>
      </w:r>
    </w:p>
    <w:p w14:paraId="42EB110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подготовка к дискуссии и диспуту по соответствующей теме; </w:t>
      </w:r>
    </w:p>
    <w:p w14:paraId="4EFA5799"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подготовка к оппонированию мнения коллег; </w:t>
      </w:r>
    </w:p>
    <w:p w14:paraId="74FF58AD" w14:textId="0410D8C8" w:rsidR="004E66D9" w:rsidRPr="009D294E" w:rsidRDefault="00DC21FA"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4E66D9" w:rsidRPr="009D294E">
        <w:rPr>
          <w:rFonts w:ascii="Times New Roman" w:hAnsi="Times New Roman" w:cs="Times New Roman"/>
          <w:sz w:val="28"/>
          <w:szCs w:val="28"/>
        </w:rPr>
        <w:t xml:space="preserve">подготовка </w:t>
      </w:r>
      <w:r w:rsidR="00263E7C">
        <w:rPr>
          <w:rFonts w:ascii="Times New Roman" w:hAnsi="Times New Roman" w:cs="Times New Roman"/>
          <w:sz w:val="28"/>
          <w:szCs w:val="28"/>
        </w:rPr>
        <w:t>научного выступления</w:t>
      </w:r>
      <w:r w:rsidR="004E66D9" w:rsidRPr="009D294E">
        <w:rPr>
          <w:rFonts w:ascii="Times New Roman" w:hAnsi="Times New Roman" w:cs="Times New Roman"/>
          <w:sz w:val="28"/>
          <w:szCs w:val="28"/>
        </w:rPr>
        <w:t xml:space="preserve">; </w:t>
      </w:r>
    </w:p>
    <w:p w14:paraId="02F9EBB9"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lastRenderedPageBreak/>
        <w:t xml:space="preserve">- подготовка плана ВКР; </w:t>
      </w:r>
    </w:p>
    <w:p w14:paraId="48D4C9E2"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подготовка первой и второй глав ВКР; </w:t>
      </w:r>
    </w:p>
    <w:p w14:paraId="2651CD5B" w14:textId="208FC72C"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участие в научных конференциях и выступления на научных конференциях с </w:t>
      </w:r>
      <w:r w:rsidR="00263E7C">
        <w:rPr>
          <w:rFonts w:ascii="Times New Roman" w:hAnsi="Times New Roman" w:cs="Times New Roman"/>
          <w:sz w:val="28"/>
          <w:szCs w:val="28"/>
        </w:rPr>
        <w:t>научного выступления</w:t>
      </w:r>
      <w:r w:rsidRPr="009D294E">
        <w:rPr>
          <w:rFonts w:ascii="Times New Roman" w:hAnsi="Times New Roman" w:cs="Times New Roman"/>
          <w:sz w:val="28"/>
          <w:szCs w:val="28"/>
        </w:rPr>
        <w:t xml:space="preserve">ми; </w:t>
      </w:r>
    </w:p>
    <w:p w14:paraId="2B3FD5E8" w14:textId="5269FFE2" w:rsidR="004E66D9"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публикации статей, тезисов </w:t>
      </w:r>
      <w:r w:rsidR="00263E7C">
        <w:rPr>
          <w:rFonts w:ascii="Times New Roman" w:hAnsi="Times New Roman" w:cs="Times New Roman"/>
          <w:sz w:val="28"/>
          <w:szCs w:val="28"/>
        </w:rPr>
        <w:t>научно</w:t>
      </w:r>
      <w:r w:rsidR="00314301">
        <w:rPr>
          <w:rFonts w:ascii="Times New Roman" w:hAnsi="Times New Roman" w:cs="Times New Roman"/>
          <w:sz w:val="28"/>
          <w:szCs w:val="28"/>
        </w:rPr>
        <w:t>го</w:t>
      </w:r>
      <w:r w:rsidR="00263E7C">
        <w:rPr>
          <w:rFonts w:ascii="Times New Roman" w:hAnsi="Times New Roman" w:cs="Times New Roman"/>
          <w:sz w:val="28"/>
          <w:szCs w:val="28"/>
        </w:rPr>
        <w:t xml:space="preserve"> выступлени</w:t>
      </w:r>
      <w:r w:rsidR="00314301">
        <w:rPr>
          <w:rFonts w:ascii="Times New Roman" w:hAnsi="Times New Roman" w:cs="Times New Roman"/>
          <w:sz w:val="28"/>
          <w:szCs w:val="28"/>
        </w:rPr>
        <w:t>я</w:t>
      </w:r>
      <w:r w:rsidRPr="009D294E">
        <w:rPr>
          <w:rFonts w:ascii="Times New Roman" w:hAnsi="Times New Roman" w:cs="Times New Roman"/>
          <w:sz w:val="28"/>
          <w:szCs w:val="28"/>
        </w:rPr>
        <w:t xml:space="preserve">. </w:t>
      </w:r>
    </w:p>
    <w:p w14:paraId="478A5E2A" w14:textId="77777777" w:rsidR="00C60883" w:rsidRPr="009D294E" w:rsidRDefault="00C60883" w:rsidP="0012717C">
      <w:pPr>
        <w:autoSpaceDE w:val="0"/>
        <w:autoSpaceDN w:val="0"/>
        <w:adjustRightInd w:val="0"/>
        <w:spacing w:after="0" w:line="360" w:lineRule="auto"/>
        <w:ind w:firstLine="709"/>
        <w:jc w:val="both"/>
        <w:rPr>
          <w:rFonts w:ascii="Times New Roman" w:hAnsi="Times New Roman" w:cs="Times New Roman"/>
          <w:sz w:val="28"/>
          <w:szCs w:val="28"/>
        </w:rPr>
      </w:pPr>
    </w:p>
    <w:bookmarkEnd w:id="9"/>
    <w:p w14:paraId="6885E0EC" w14:textId="2D31F668" w:rsidR="00987135" w:rsidRDefault="00987135" w:rsidP="00C60883">
      <w:pPr>
        <w:keepNext/>
        <w:tabs>
          <w:tab w:val="num" w:pos="0"/>
        </w:tabs>
        <w:spacing w:after="0" w:line="240" w:lineRule="auto"/>
        <w:jc w:val="both"/>
        <w:outlineLvl w:val="0"/>
        <w:rPr>
          <w:rFonts w:ascii="Times New Roman" w:eastAsia="Times New Roman" w:hAnsi="Times New Roman" w:cs="Times New Roman"/>
          <w:b/>
          <w:sz w:val="28"/>
          <w:szCs w:val="28"/>
          <w:lang w:eastAsia="ru-RU"/>
        </w:rPr>
      </w:pPr>
      <w:r w:rsidRPr="00987135">
        <w:rPr>
          <w:rFonts w:ascii="Times New Roman" w:eastAsia="Times New Roman" w:hAnsi="Times New Roman" w:cs="Times New Roman"/>
          <w:b/>
          <w:bCs/>
          <w:sz w:val="28"/>
          <w:szCs w:val="28"/>
          <w:lang w:eastAsia="ru-RU"/>
        </w:rPr>
        <w:t xml:space="preserve">6. </w:t>
      </w:r>
      <w:r w:rsidRPr="00987135">
        <w:rPr>
          <w:rFonts w:ascii="Times New Roman" w:eastAsia="Times New Roman" w:hAnsi="Times New Roman" w:cs="Times New Roman"/>
          <w:b/>
          <w:sz w:val="28"/>
          <w:szCs w:val="28"/>
          <w:lang w:eastAsia="ru-RU"/>
        </w:rPr>
        <w:t>Перечень основной и дополнительной учебной литературы, необходимой для выполнения НИР</w:t>
      </w:r>
    </w:p>
    <w:p w14:paraId="70C6C035" w14:textId="77777777" w:rsidR="00C60883" w:rsidRPr="00987135" w:rsidRDefault="00C60883" w:rsidP="00C60883">
      <w:pPr>
        <w:keepNext/>
        <w:tabs>
          <w:tab w:val="num" w:pos="0"/>
        </w:tabs>
        <w:spacing w:after="0" w:line="240" w:lineRule="auto"/>
        <w:jc w:val="both"/>
        <w:outlineLvl w:val="0"/>
        <w:rPr>
          <w:rFonts w:ascii="Times New Roman" w:eastAsia="Times New Roman" w:hAnsi="Times New Roman" w:cs="Times New Roman"/>
          <w:sz w:val="28"/>
          <w:szCs w:val="28"/>
          <w:lang w:eastAsia="ru-RU"/>
        </w:rPr>
      </w:pPr>
    </w:p>
    <w:p w14:paraId="7312A595" w14:textId="77777777" w:rsidR="00987135" w:rsidRPr="00987135" w:rsidRDefault="00987135" w:rsidP="00987135">
      <w:pPr>
        <w:keepNext/>
        <w:tabs>
          <w:tab w:val="num" w:pos="0"/>
        </w:tabs>
        <w:spacing w:after="0" w:line="360" w:lineRule="auto"/>
        <w:outlineLvl w:val="1"/>
        <w:rPr>
          <w:rFonts w:ascii="Times New Roman" w:eastAsia="Times New Roman" w:hAnsi="Times New Roman" w:cs="Times New Roman"/>
          <w:b/>
          <w:sz w:val="28"/>
          <w:szCs w:val="28"/>
          <w:lang w:eastAsia="ru-RU"/>
        </w:rPr>
      </w:pPr>
      <w:bookmarkStart w:id="10" w:name="_Toc13762620"/>
      <w:r w:rsidRPr="00987135">
        <w:rPr>
          <w:rFonts w:ascii="Times New Roman" w:eastAsia="Times New Roman" w:hAnsi="Times New Roman" w:cs="Times New Roman"/>
          <w:b/>
          <w:sz w:val="28"/>
          <w:szCs w:val="28"/>
          <w:lang w:eastAsia="ru-RU"/>
        </w:rPr>
        <w:tab/>
        <w:t>6.1. Нормативные правовые акты</w:t>
      </w:r>
      <w:bookmarkEnd w:id="10"/>
    </w:p>
    <w:p w14:paraId="3BE98B79"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Конституция Российской Федерации (принята всенародным голосованием 12.12.1993) // Справочно-правовая система «Консультант-Плюс». – Текст: электронный.</w:t>
      </w:r>
    </w:p>
    <w:p w14:paraId="09987ED9"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Бюджетный кодекс Российской Федерации от 31.07.1998 №145-ФЗ // Справочно-правовая система «Консультант-Плюс». – Текст: электронный.</w:t>
      </w:r>
    </w:p>
    <w:p w14:paraId="3A46FA43"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Федеральный закон от 05.04.2013 г. №41-ФЗ «О Счетной палате Российской Федерации».</w:t>
      </w:r>
    </w:p>
    <w:p w14:paraId="4FFBB55B" w14:textId="77777777" w:rsidR="00C60883"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Федеральный закон от 06.12.2011 г. №402-ФЗ «О бухгалтерском учете».</w:t>
      </w:r>
    </w:p>
    <w:p w14:paraId="066935CF" w14:textId="77777777" w:rsidR="00C60883" w:rsidRPr="00E44F62"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bookmarkStart w:id="11" w:name="_Hlk106190870"/>
      <w:r w:rsidRPr="00E44F62">
        <w:rPr>
          <w:rFonts w:ascii="Times New Roman" w:hAnsi="Times New Roman"/>
          <w:sz w:val="28"/>
          <w:szCs w:val="28"/>
        </w:rPr>
        <w:t xml:space="preserve">Федеральный закон от 30.12.2008 </w:t>
      </w:r>
      <w:r>
        <w:rPr>
          <w:rFonts w:ascii="Times New Roman" w:hAnsi="Times New Roman"/>
          <w:sz w:val="28"/>
          <w:szCs w:val="28"/>
        </w:rPr>
        <w:t>№</w:t>
      </w:r>
      <w:r w:rsidRPr="00E44F62">
        <w:rPr>
          <w:rFonts w:ascii="Times New Roman" w:hAnsi="Times New Roman"/>
          <w:sz w:val="28"/>
          <w:szCs w:val="28"/>
        </w:rPr>
        <w:t>307-ФЗ «Об аудиторской деятельности»</w:t>
      </w:r>
      <w:r>
        <w:rPr>
          <w:rFonts w:ascii="Times New Roman" w:hAnsi="Times New Roman"/>
          <w:sz w:val="28"/>
          <w:szCs w:val="28"/>
        </w:rPr>
        <w:t>.</w:t>
      </w:r>
    </w:p>
    <w:bookmarkEnd w:id="11"/>
    <w:p w14:paraId="0D420032"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О Федеральном казначействе: Постановление Правительства Российской Федерации от 01.12.2004 № 703 // Справочно-правовая система «Консультант-Плюс». – Текст: электронный.</w:t>
      </w:r>
    </w:p>
    <w:p w14:paraId="380E4845"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Министерства финансов Российской Федерации от 30.12.2017 г.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14:paraId="16F74B32"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Министерства финансов Российской Федерации от 31.12.2016 №258н «Об утверждении федерального стандарта бухгалтерского учета для организаций государственного сектора «Аренда».</w:t>
      </w:r>
    </w:p>
    <w:p w14:paraId="280C859F"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lastRenderedPageBreak/>
        <w:t>Приказ Министерства финансов Российской Федерации от 31.12.2016 г.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14:paraId="036EF10B"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Министерства финансов Российской Федерации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14:paraId="5221E306"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Минфина России от 18.12.2019 №237н «Об утверждении федерального стандарта внутреннего финансового аудита «Основания и порядок организации, случаи и порядок передачи полномочий по осуществлению внутреннего финансового аудита».</w:t>
      </w:r>
    </w:p>
    <w:p w14:paraId="790F4793"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4"/>
        </w:rPr>
        <w:t>Приказ Минфина России от 21.11.2019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w:t>
      </w:r>
      <w:r w:rsidRPr="00987135">
        <w:rPr>
          <w:rFonts w:ascii="Times New Roman" w:hAnsi="Times New Roman"/>
          <w:sz w:val="28"/>
          <w:szCs w:val="28"/>
        </w:rPr>
        <w:t>.</w:t>
      </w:r>
    </w:p>
    <w:p w14:paraId="5A39CFE8"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rPr>
        <w:t>Приказ Минфина России от 21.11.2019 №196н «Об утверждении федерального стандарта внутреннего финансового аудита «Определения, принципы и задачи внутреннего финансового аудита»</w:t>
      </w:r>
      <w:r w:rsidRPr="00987135">
        <w:rPr>
          <w:rFonts w:ascii="Times New Roman" w:hAnsi="Times New Roman"/>
          <w:sz w:val="28"/>
          <w:szCs w:val="28"/>
        </w:rPr>
        <w:t>.</w:t>
      </w:r>
    </w:p>
    <w:p w14:paraId="76E9DAB5"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eastAsia="Times New Roman" w:hAnsi="Times New Roman"/>
          <w:sz w:val="28"/>
          <w:szCs w:val="28"/>
        </w:rPr>
        <w:t>Приказ Минфина России от 22.05.2020 №91н «Об утверждении федерального стандарта внутреннего финансового аудита «Реализация результатов внутреннего финансового аудита»</w:t>
      </w:r>
      <w:r w:rsidRPr="00987135">
        <w:rPr>
          <w:rFonts w:ascii="Times New Roman" w:hAnsi="Times New Roman"/>
          <w:sz w:val="28"/>
          <w:szCs w:val="28"/>
        </w:rPr>
        <w:t>.</w:t>
      </w:r>
    </w:p>
    <w:p w14:paraId="04785362"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101 «Общие правила проведения контрольного мероприятия»: постановление Коллегии Счетной палаты Российской Федерации от 07.09.2017 №9ПК // Официальный сайт Счетной палаты Российской Федерации. – URL: </w:t>
      </w:r>
      <w:hyperlink r:id="rId8" w:history="1">
        <w:r w:rsidRPr="00987135">
          <w:rPr>
            <w:rFonts w:ascii="Times New Roman" w:hAnsi="Times New Roman" w:cs="Times New Roman"/>
            <w:sz w:val="28"/>
            <w:szCs w:val="28"/>
          </w:rPr>
          <w:t>http://audit.gov.ru/about/document/standards.php?clear_cache=Y</w:t>
        </w:r>
      </w:hyperlink>
      <w:r w:rsidRPr="00987135">
        <w:rPr>
          <w:rFonts w:ascii="Times New Roman" w:eastAsia="Times New Roman" w:hAnsi="Times New Roman" w:cs="Times New Roman"/>
          <w:sz w:val="28"/>
          <w:szCs w:val="28"/>
        </w:rPr>
        <w:t xml:space="preserve"> </w:t>
      </w:r>
      <w:r w:rsidRPr="00987135">
        <w:rPr>
          <w:rFonts w:ascii="Times New Roman" w:eastAsia="Times New Roman" w:hAnsi="Times New Roman"/>
          <w:sz w:val="28"/>
          <w:szCs w:val="28"/>
        </w:rPr>
        <w:t>– Текст: электронный.</w:t>
      </w:r>
    </w:p>
    <w:p w14:paraId="1723935F"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102 </w:t>
      </w:r>
      <w:r w:rsidRPr="00987135">
        <w:rPr>
          <w:rFonts w:ascii="Times New Roman" w:eastAsia="Times New Roman" w:hAnsi="Times New Roman"/>
          <w:sz w:val="28"/>
          <w:szCs w:val="28"/>
        </w:rPr>
        <w:lastRenderedPageBreak/>
        <w:t xml:space="preserve">«Общие правила проведения экспертно-аналитических мероприятий»: постановление Коллегии Счетной палаты Российской Федерации от 20.10.2017 №12ПК // Официальный сайт Счетной палаты Российской Федерации – URL: </w:t>
      </w:r>
      <w:hyperlink r:id="rId9" w:history="1">
        <w:r w:rsidRPr="00987135">
          <w:rPr>
            <w:rFonts w:ascii="Times New Roman" w:hAnsi="Times New Roman" w:cs="Times New Roman"/>
            <w:sz w:val="28"/>
            <w:szCs w:val="28"/>
          </w:rPr>
          <w:t>http://audit.gov.ru/about/document/standards.php?clear_cache=Y</w:t>
        </w:r>
      </w:hyperlink>
      <w:r w:rsidRPr="00987135">
        <w:rPr>
          <w:rFonts w:ascii="Times New Roman" w:eastAsia="Times New Roman" w:hAnsi="Times New Roman"/>
          <w:sz w:val="28"/>
          <w:szCs w:val="28"/>
        </w:rPr>
        <w:t xml:space="preserve"> – Текст : электронный.</w:t>
      </w:r>
    </w:p>
    <w:p w14:paraId="4AD962E7"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104 «Аудит эффективности»: постановление Коллегии Счетной палаты РФ от 30.11.2016 N 4ПК // Официальный сайт Счетной палаты Российской Федерации. -  URL: </w:t>
      </w:r>
      <w:hyperlink r:id="rId10" w:history="1">
        <w:r w:rsidRPr="00987135">
          <w:rPr>
            <w:rFonts w:ascii="Times New Roman" w:hAnsi="Times New Roman" w:cs="Times New Roman"/>
            <w:sz w:val="28"/>
            <w:szCs w:val="28"/>
          </w:rPr>
          <w:t>http://www.ach.gov.ru/about/document/CGA_104.pdf</w:t>
        </w:r>
      </w:hyperlink>
      <w:r w:rsidRPr="00987135">
        <w:rPr>
          <w:rFonts w:ascii="Times New Roman" w:eastAsia="Times New Roman" w:hAnsi="Times New Roman"/>
          <w:sz w:val="28"/>
          <w:szCs w:val="28"/>
        </w:rPr>
        <w:t xml:space="preserve"> – Текст: электронный.</w:t>
      </w:r>
    </w:p>
    <w:p w14:paraId="10B40506"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201 «Предварительный аудит формирования федерального бюджета»: постановление Коллегии Счетной палаты Российской Федерации от 21.09.2017 №11ПК // Официальный сайт Счетной палаты Российской Федерации. – URL: </w:t>
      </w:r>
      <w:hyperlink r:id="rId11" w:history="1">
        <w:r w:rsidRPr="00987135">
          <w:rPr>
            <w:rFonts w:ascii="Times New Roman" w:hAnsi="Times New Roman" w:cs="Times New Roman"/>
            <w:sz w:val="28"/>
            <w:szCs w:val="28"/>
          </w:rPr>
          <w:t>http://audit.gov.ru/about/document/metodology/SGA201-29.06.2018.pdf</w:t>
        </w:r>
      </w:hyperlink>
      <w:r w:rsidRPr="00987135">
        <w:rPr>
          <w:rFonts w:ascii="Times New Roman" w:eastAsia="Times New Roman" w:hAnsi="Times New Roman" w:cs="Times New Roman"/>
          <w:sz w:val="28"/>
          <w:szCs w:val="28"/>
        </w:rPr>
        <w:t xml:space="preserve"> </w:t>
      </w:r>
      <w:r w:rsidRPr="00987135">
        <w:rPr>
          <w:rFonts w:ascii="Times New Roman" w:eastAsia="Times New Roman" w:hAnsi="Times New Roman"/>
          <w:sz w:val="28"/>
          <w:szCs w:val="28"/>
        </w:rPr>
        <w:t xml:space="preserve"> – Текст: электронный.</w:t>
      </w:r>
    </w:p>
    <w:p w14:paraId="65316722"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 Стандарт внешнего государственного аудита (контроля) СГА 202 «Оперативный анализ исполнения и контроль за организацией исполнения федерального бюджета»: протокол Коллегии Счетной палаты Российской Федерации от 25.12.2013 № 55К (946) // Официальный сайт Счетной палаты Российской Федерации. – URL: </w:t>
      </w:r>
      <w:hyperlink r:id="rId12" w:history="1">
        <w:r w:rsidRPr="00987135">
          <w:rPr>
            <w:rFonts w:ascii="Times New Roman" w:hAnsi="Times New Roman" w:cs="Times New Roman"/>
            <w:sz w:val="28"/>
            <w:szCs w:val="28"/>
          </w:rPr>
          <w:t>http://audit.gov.ru/pdf/methodology/SGA_202_19.02.2016.pdf</w:t>
        </w:r>
      </w:hyperlink>
      <w:r w:rsidRPr="00987135">
        <w:rPr>
          <w:rFonts w:ascii="Times New Roman" w:eastAsia="Times New Roman" w:hAnsi="Times New Roman"/>
          <w:sz w:val="28"/>
          <w:szCs w:val="28"/>
        </w:rPr>
        <w:t xml:space="preserve"> – Текст: электронный.</w:t>
      </w:r>
    </w:p>
    <w:p w14:paraId="334E66C8" w14:textId="77777777" w:rsidR="00C60883" w:rsidRPr="00987135" w:rsidRDefault="00C60883" w:rsidP="00C60883">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203 «Последующий контроль за исполнением федерального бюджета»: постановление Коллегии Счетной палаты Российской Федерации от 21.04.2017 №3ПК. // Официальный сайт Счетной палаты Российской Федерации – URL: </w:t>
      </w:r>
      <w:hyperlink r:id="rId13" w:history="1">
        <w:r w:rsidRPr="00987135">
          <w:rPr>
            <w:rFonts w:ascii="Times New Roman" w:hAnsi="Times New Roman" w:cs="Times New Roman"/>
            <w:sz w:val="28"/>
            <w:szCs w:val="28"/>
          </w:rPr>
          <w:t>http://audit.gov.ru/about/document/standards.php?clear_cache=Y</w:t>
        </w:r>
      </w:hyperlink>
      <w:r w:rsidRPr="00987135">
        <w:rPr>
          <w:rFonts w:ascii="Times New Roman" w:eastAsia="Times New Roman" w:hAnsi="Times New Roman"/>
          <w:sz w:val="28"/>
          <w:szCs w:val="28"/>
        </w:rPr>
        <w:t xml:space="preserve"> – Текст: </w:t>
      </w:r>
      <w:r w:rsidRPr="00987135">
        <w:rPr>
          <w:rFonts w:ascii="Times New Roman" w:eastAsia="Times New Roman" w:hAnsi="Times New Roman"/>
          <w:sz w:val="28"/>
          <w:szCs w:val="28"/>
        </w:rPr>
        <w:lastRenderedPageBreak/>
        <w:t>электронный.</w:t>
      </w:r>
    </w:p>
    <w:p w14:paraId="18ECD75B" w14:textId="77777777" w:rsidR="00C60883" w:rsidRDefault="00C60883" w:rsidP="00C60883">
      <w:pPr>
        <w:pStyle w:val="12"/>
        <w:keepNext/>
        <w:tabs>
          <w:tab w:val="left" w:pos="0"/>
        </w:tabs>
        <w:spacing w:after="0" w:line="360" w:lineRule="auto"/>
        <w:ind w:firstLine="709"/>
        <w:outlineLvl w:val="1"/>
        <w:rPr>
          <w:rFonts w:ascii="Times New Roman" w:eastAsia="Times New Roman" w:hAnsi="Times New Roman" w:cs="Times New Roman"/>
          <w:b/>
          <w:sz w:val="28"/>
          <w:szCs w:val="28"/>
          <w:lang w:eastAsia="ru-RU"/>
        </w:rPr>
      </w:pPr>
      <w:bookmarkStart w:id="12" w:name="_Toc13762621"/>
      <w:r>
        <w:rPr>
          <w:rFonts w:ascii="Times New Roman" w:eastAsia="Times New Roman" w:hAnsi="Times New Roman" w:cs="Times New Roman"/>
          <w:b/>
          <w:sz w:val="28"/>
          <w:szCs w:val="28"/>
          <w:lang w:eastAsia="ru-RU"/>
        </w:rPr>
        <w:t>6.2. Рекомендуемая литература</w:t>
      </w:r>
      <w:bookmarkEnd w:id="12"/>
    </w:p>
    <w:p w14:paraId="510E6F83" w14:textId="77777777" w:rsidR="00C60883" w:rsidRDefault="00C60883" w:rsidP="00C60883">
      <w:pPr>
        <w:pStyle w:val="12"/>
        <w:spacing w:after="0" w:line="360" w:lineRule="auto"/>
        <w:ind w:firstLine="709"/>
        <w:jc w:val="both"/>
        <w:rPr>
          <w:rFonts w:ascii="Times New Roman" w:eastAsia="Calibri" w:hAnsi="Times New Roman" w:cs="Times New Roman"/>
          <w:b/>
          <w:bCs/>
          <w:iCs/>
        </w:rPr>
      </w:pPr>
      <w:r>
        <w:rPr>
          <w:rFonts w:ascii="Times New Roman" w:eastAsia="Calibri" w:hAnsi="Times New Roman" w:cs="Times New Roman"/>
          <w:b/>
          <w:bCs/>
          <w:iCs/>
          <w:sz w:val="28"/>
        </w:rPr>
        <w:t>6.2.1. Основная:</w:t>
      </w:r>
    </w:p>
    <w:p w14:paraId="31D8C9EF" w14:textId="77777777" w:rsidR="00C60883" w:rsidRDefault="00C60883" w:rsidP="00C60883">
      <w:pPr>
        <w:pStyle w:val="12"/>
        <w:numPr>
          <w:ilvl w:val="0"/>
          <w:numId w:val="23"/>
        </w:num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 xml:space="preserve">Ивашкевич, В. Б. Стратегический </w:t>
      </w:r>
      <w:proofErr w:type="spellStart"/>
      <w:proofErr w:type="gramStart"/>
      <w:r>
        <w:rPr>
          <w:rFonts w:ascii="Times New Roman" w:hAnsi="Times New Roman"/>
          <w:sz w:val="28"/>
          <w:szCs w:val="28"/>
        </w:rPr>
        <w:t>контроллинг</w:t>
      </w:r>
      <w:proofErr w:type="spellEnd"/>
      <w:r>
        <w:rPr>
          <w:rFonts w:ascii="Times New Roman" w:hAnsi="Times New Roman"/>
          <w:sz w:val="28"/>
          <w:szCs w:val="28"/>
        </w:rPr>
        <w:t xml:space="preserve"> :</w:t>
      </w:r>
      <w:proofErr w:type="gramEnd"/>
      <w:r>
        <w:rPr>
          <w:rFonts w:ascii="Times New Roman" w:hAnsi="Times New Roman"/>
          <w:sz w:val="28"/>
          <w:szCs w:val="28"/>
        </w:rPr>
        <w:t xml:space="preserve"> учеб. пособие / В. Б. Ивашкевич. — </w:t>
      </w:r>
      <w:proofErr w:type="gramStart"/>
      <w:r>
        <w:rPr>
          <w:rFonts w:ascii="Times New Roman" w:hAnsi="Times New Roman"/>
          <w:sz w:val="28"/>
          <w:szCs w:val="28"/>
        </w:rPr>
        <w:t>Москва :</w:t>
      </w:r>
      <w:proofErr w:type="gramEnd"/>
      <w:r>
        <w:rPr>
          <w:rFonts w:ascii="Times New Roman" w:hAnsi="Times New Roman"/>
          <w:sz w:val="28"/>
          <w:szCs w:val="28"/>
        </w:rPr>
        <w:t xml:space="preserve"> Магистр : ИНФРА-М, 2018. — 216 с. — ISBN 978-5-9776-0260-0. — ЭБС Znanium.com. — URL: https://znanium.com/catalog/product/959939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64C7AB64" w14:textId="77777777" w:rsidR="00C60883" w:rsidRDefault="00C60883" w:rsidP="00C60883">
      <w:pPr>
        <w:pStyle w:val="12"/>
        <w:numPr>
          <w:ilvl w:val="0"/>
          <w:numId w:val="24"/>
        </w:num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 xml:space="preserve">Серебрякова, Т. Ю. Внутренний контроль и </w:t>
      </w:r>
      <w:proofErr w:type="spellStart"/>
      <w:proofErr w:type="gramStart"/>
      <w:r>
        <w:rPr>
          <w:rFonts w:ascii="Times New Roman" w:hAnsi="Times New Roman"/>
          <w:sz w:val="28"/>
          <w:szCs w:val="28"/>
        </w:rPr>
        <w:t>контроллинг</w:t>
      </w:r>
      <w:proofErr w:type="spellEnd"/>
      <w:r>
        <w:rPr>
          <w:rFonts w:ascii="Times New Roman" w:hAnsi="Times New Roman"/>
          <w:sz w:val="28"/>
          <w:szCs w:val="28"/>
        </w:rPr>
        <w:t xml:space="preserve"> :</w:t>
      </w:r>
      <w:proofErr w:type="gramEnd"/>
      <w:r>
        <w:rPr>
          <w:rFonts w:ascii="Times New Roman" w:hAnsi="Times New Roman"/>
          <w:sz w:val="28"/>
          <w:szCs w:val="28"/>
        </w:rPr>
        <w:t xml:space="preserve"> учеб. пособие / Т. Ю. Серебрякова, О. А. Бирюкова ; под ред. Т. Ю. Серебряковой. — </w:t>
      </w:r>
      <w:proofErr w:type="gramStart"/>
      <w:r>
        <w:rPr>
          <w:rFonts w:ascii="Times New Roman" w:hAnsi="Times New Roman"/>
          <w:sz w:val="28"/>
          <w:szCs w:val="28"/>
        </w:rPr>
        <w:t>Москва :</w:t>
      </w:r>
      <w:proofErr w:type="gramEnd"/>
      <w:r>
        <w:rPr>
          <w:rFonts w:ascii="Times New Roman" w:hAnsi="Times New Roman"/>
          <w:sz w:val="28"/>
          <w:szCs w:val="28"/>
        </w:rPr>
        <w:t xml:space="preserve"> ИНФРА-М, 2021. — 238 с. — (Высшее образование: Магистратура). — ISBN 978-5-16-014369-9. – ЭБС Znanium.com. – URL: https://znanium.com/catalog/product/1215340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5B0705CD" w14:textId="77777777" w:rsidR="00C60883" w:rsidRDefault="00C60883" w:rsidP="00C60883">
      <w:pPr>
        <w:pStyle w:val="12"/>
        <w:spacing w:after="0" w:line="360" w:lineRule="auto"/>
        <w:ind w:firstLine="709"/>
        <w:jc w:val="both"/>
        <w:rPr>
          <w:rFonts w:ascii="Times New Roman" w:eastAsia="Calibri" w:hAnsi="Times New Roman" w:cs="Times New Roman"/>
          <w:b/>
          <w:bCs/>
          <w:iCs/>
          <w:sz w:val="28"/>
        </w:rPr>
      </w:pPr>
      <w:r>
        <w:rPr>
          <w:rFonts w:ascii="Times New Roman" w:eastAsia="Calibri" w:hAnsi="Times New Roman" w:cs="Times New Roman"/>
          <w:b/>
          <w:bCs/>
          <w:iCs/>
          <w:sz w:val="28"/>
        </w:rPr>
        <w:t>6.2.2.</w:t>
      </w:r>
      <w:r>
        <w:rPr>
          <w:rFonts w:ascii="Times New Roman" w:eastAsia="Calibri" w:hAnsi="Times New Roman" w:cs="Times New Roman"/>
          <w:b/>
          <w:bCs/>
          <w:sz w:val="28"/>
          <w:szCs w:val="28"/>
        </w:rPr>
        <w:t xml:space="preserve"> Дополнительная</w:t>
      </w:r>
      <w:r>
        <w:rPr>
          <w:rFonts w:ascii="Times New Roman" w:eastAsia="Calibri" w:hAnsi="Times New Roman" w:cs="Times New Roman"/>
          <w:b/>
          <w:bCs/>
          <w:iCs/>
          <w:sz w:val="28"/>
        </w:rPr>
        <w:t>:</w:t>
      </w:r>
    </w:p>
    <w:p w14:paraId="37766795" w14:textId="77777777" w:rsidR="00C60883" w:rsidRDefault="00C60883" w:rsidP="00C60883">
      <w:pPr>
        <w:pStyle w:val="12"/>
        <w:numPr>
          <w:ilvl w:val="0"/>
          <w:numId w:val="24"/>
        </w:numPr>
        <w:tabs>
          <w:tab w:val="left" w:pos="993"/>
        </w:tabs>
        <w:spacing w:after="0" w:line="360" w:lineRule="auto"/>
        <w:contextualSpacing/>
        <w:jc w:val="both"/>
        <w:rPr>
          <w:rFonts w:ascii="Times New Roman" w:hAnsi="Times New Roman"/>
          <w:sz w:val="28"/>
          <w:szCs w:val="28"/>
        </w:rPr>
      </w:pPr>
      <w:proofErr w:type="spellStart"/>
      <w:r>
        <w:rPr>
          <w:rFonts w:ascii="Times New Roman" w:hAnsi="Times New Roman"/>
          <w:sz w:val="28"/>
          <w:szCs w:val="28"/>
        </w:rPr>
        <w:t>Живаева</w:t>
      </w:r>
      <w:proofErr w:type="spellEnd"/>
      <w:r>
        <w:rPr>
          <w:rFonts w:ascii="Times New Roman" w:hAnsi="Times New Roman"/>
          <w:sz w:val="28"/>
          <w:szCs w:val="28"/>
        </w:rPr>
        <w:t xml:space="preserve">, Т. В. </w:t>
      </w:r>
      <w:proofErr w:type="spellStart"/>
      <w:proofErr w:type="gramStart"/>
      <w:r>
        <w:rPr>
          <w:rFonts w:ascii="Times New Roman" w:hAnsi="Times New Roman"/>
          <w:sz w:val="28"/>
          <w:szCs w:val="28"/>
        </w:rPr>
        <w:t>Контроллинг</w:t>
      </w:r>
      <w:proofErr w:type="spellEnd"/>
      <w:r>
        <w:rPr>
          <w:rFonts w:ascii="Times New Roman" w:hAnsi="Times New Roman"/>
          <w:sz w:val="28"/>
          <w:szCs w:val="28"/>
        </w:rPr>
        <w:t xml:space="preserve"> :</w:t>
      </w:r>
      <w:proofErr w:type="gramEnd"/>
      <w:r>
        <w:rPr>
          <w:rFonts w:ascii="Times New Roman" w:hAnsi="Times New Roman"/>
          <w:sz w:val="28"/>
          <w:szCs w:val="28"/>
        </w:rPr>
        <w:t xml:space="preserve"> учеб. пособие / Т. В. </w:t>
      </w:r>
      <w:proofErr w:type="spellStart"/>
      <w:r>
        <w:rPr>
          <w:rFonts w:ascii="Times New Roman" w:hAnsi="Times New Roman"/>
          <w:sz w:val="28"/>
          <w:szCs w:val="28"/>
        </w:rPr>
        <w:t>Живаева</w:t>
      </w:r>
      <w:proofErr w:type="spellEnd"/>
      <w:r>
        <w:rPr>
          <w:rFonts w:ascii="Times New Roman" w:hAnsi="Times New Roman"/>
          <w:sz w:val="28"/>
          <w:szCs w:val="28"/>
        </w:rPr>
        <w:t xml:space="preserve">, Т. В. Игнатова.  – </w:t>
      </w:r>
      <w:proofErr w:type="gramStart"/>
      <w:r>
        <w:rPr>
          <w:rFonts w:ascii="Times New Roman" w:hAnsi="Times New Roman"/>
          <w:sz w:val="28"/>
          <w:szCs w:val="28"/>
        </w:rPr>
        <w:t>Красноярск :</w:t>
      </w:r>
      <w:proofErr w:type="gramEnd"/>
      <w:r>
        <w:rPr>
          <w:rFonts w:ascii="Times New Roman" w:hAnsi="Times New Roman"/>
          <w:sz w:val="28"/>
          <w:szCs w:val="28"/>
        </w:rPr>
        <w:t xml:space="preserve"> Сибирский </w:t>
      </w:r>
      <w:proofErr w:type="spellStart"/>
      <w:r>
        <w:rPr>
          <w:rFonts w:ascii="Times New Roman" w:hAnsi="Times New Roman"/>
          <w:sz w:val="28"/>
          <w:szCs w:val="28"/>
        </w:rPr>
        <w:t>федер</w:t>
      </w:r>
      <w:proofErr w:type="spellEnd"/>
      <w:r>
        <w:rPr>
          <w:rFonts w:ascii="Times New Roman" w:hAnsi="Times New Roman"/>
          <w:sz w:val="28"/>
          <w:szCs w:val="28"/>
        </w:rPr>
        <w:t xml:space="preserve">. ун-т, 2016. – 84 с. – ISBN 978-5-7638-3512-0. – URL: https://znanium.com/catalog/product/967284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54709E5D" w14:textId="77777777" w:rsidR="00C60883" w:rsidRDefault="00C60883" w:rsidP="00C60883">
      <w:pPr>
        <w:pStyle w:val="12"/>
        <w:numPr>
          <w:ilvl w:val="0"/>
          <w:numId w:val="24"/>
        </w:num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 xml:space="preserve">Казакова, Н. А. Финансовый </w:t>
      </w:r>
      <w:proofErr w:type="spellStart"/>
      <w:r>
        <w:rPr>
          <w:rFonts w:ascii="Times New Roman" w:hAnsi="Times New Roman"/>
          <w:sz w:val="28"/>
          <w:szCs w:val="28"/>
        </w:rPr>
        <w:t>контроллинг</w:t>
      </w:r>
      <w:proofErr w:type="spellEnd"/>
      <w:r>
        <w:rPr>
          <w:rFonts w:ascii="Times New Roman" w:hAnsi="Times New Roman"/>
          <w:sz w:val="28"/>
          <w:szCs w:val="28"/>
        </w:rPr>
        <w:t xml:space="preserve"> в </w:t>
      </w:r>
      <w:proofErr w:type="gramStart"/>
      <w:r>
        <w:rPr>
          <w:rFonts w:ascii="Times New Roman" w:hAnsi="Times New Roman"/>
          <w:sz w:val="28"/>
          <w:szCs w:val="28"/>
        </w:rPr>
        <w:t>холдингах :</w:t>
      </w:r>
      <w:proofErr w:type="gramEnd"/>
      <w:r>
        <w:rPr>
          <w:rFonts w:ascii="Times New Roman" w:hAnsi="Times New Roman"/>
          <w:sz w:val="28"/>
          <w:szCs w:val="28"/>
        </w:rPr>
        <w:t xml:space="preserve"> монография / Н. А. Казакова, Е. А. </w:t>
      </w:r>
      <w:proofErr w:type="spellStart"/>
      <w:r>
        <w:rPr>
          <w:rFonts w:ascii="Times New Roman" w:hAnsi="Times New Roman"/>
          <w:sz w:val="28"/>
          <w:szCs w:val="28"/>
        </w:rPr>
        <w:t>Хлевная</w:t>
      </w:r>
      <w:proofErr w:type="spellEnd"/>
      <w:r>
        <w:rPr>
          <w:rFonts w:ascii="Times New Roman" w:hAnsi="Times New Roman"/>
          <w:sz w:val="28"/>
          <w:szCs w:val="28"/>
        </w:rPr>
        <w:t xml:space="preserve">, А. А. </w:t>
      </w:r>
      <w:proofErr w:type="spellStart"/>
      <w:r>
        <w:rPr>
          <w:rFonts w:ascii="Times New Roman" w:hAnsi="Times New Roman"/>
          <w:sz w:val="28"/>
          <w:szCs w:val="28"/>
        </w:rPr>
        <w:t>Ангеловская</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ИНФРА-М, 2018. — 237 с. — (Научная мысль). — ISBN 978-5-16-011525-2. — ЭБС Znanium.com. — URL: https://znanium.com/catalog/product/942813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7F782A73" w14:textId="77777777" w:rsidR="00C60883" w:rsidRDefault="00C60883" w:rsidP="00C60883">
      <w:pPr>
        <w:pStyle w:val="12"/>
        <w:numPr>
          <w:ilvl w:val="0"/>
          <w:numId w:val="24"/>
        </w:numPr>
        <w:tabs>
          <w:tab w:val="left" w:pos="993"/>
        </w:tabs>
        <w:spacing w:after="0" w:line="360" w:lineRule="auto"/>
        <w:contextualSpacing/>
        <w:jc w:val="both"/>
        <w:rPr>
          <w:rFonts w:ascii="Times New Roman" w:hAnsi="Times New Roman"/>
          <w:sz w:val="28"/>
          <w:szCs w:val="28"/>
        </w:rPr>
      </w:pPr>
      <w:proofErr w:type="spellStart"/>
      <w:proofErr w:type="gramStart"/>
      <w:r>
        <w:rPr>
          <w:rFonts w:ascii="Times New Roman" w:hAnsi="Times New Roman"/>
          <w:sz w:val="28"/>
          <w:szCs w:val="28"/>
        </w:rPr>
        <w:t>Контроллинг</w:t>
      </w:r>
      <w:proofErr w:type="spellEnd"/>
      <w:r>
        <w:rPr>
          <w:rFonts w:ascii="Times New Roman" w:hAnsi="Times New Roman"/>
          <w:sz w:val="28"/>
          <w:szCs w:val="28"/>
        </w:rPr>
        <w:t xml:space="preserve"> :</w:t>
      </w:r>
      <w:proofErr w:type="gramEnd"/>
      <w:r>
        <w:rPr>
          <w:rFonts w:ascii="Times New Roman" w:hAnsi="Times New Roman"/>
          <w:sz w:val="28"/>
          <w:szCs w:val="28"/>
        </w:rPr>
        <w:t xml:space="preserve"> [учеб. для магистратуры] / A. M. </w:t>
      </w:r>
      <w:proofErr w:type="spellStart"/>
      <w:r>
        <w:rPr>
          <w:rFonts w:ascii="Times New Roman" w:hAnsi="Times New Roman"/>
          <w:sz w:val="28"/>
          <w:szCs w:val="28"/>
        </w:rPr>
        <w:t>Карминский</w:t>
      </w:r>
      <w:proofErr w:type="spellEnd"/>
      <w:r>
        <w:rPr>
          <w:rFonts w:ascii="Times New Roman" w:hAnsi="Times New Roman"/>
          <w:sz w:val="28"/>
          <w:szCs w:val="28"/>
        </w:rPr>
        <w:t xml:space="preserve">, С. Г. Фалько, А. А. </w:t>
      </w:r>
      <w:proofErr w:type="spellStart"/>
      <w:r>
        <w:rPr>
          <w:rFonts w:ascii="Times New Roman" w:hAnsi="Times New Roman"/>
          <w:sz w:val="28"/>
          <w:szCs w:val="28"/>
        </w:rPr>
        <w:t>Жевага</w:t>
      </w:r>
      <w:proofErr w:type="spellEnd"/>
      <w:r>
        <w:rPr>
          <w:rFonts w:ascii="Times New Roman" w:hAnsi="Times New Roman"/>
          <w:sz w:val="28"/>
          <w:szCs w:val="28"/>
        </w:rPr>
        <w:t xml:space="preserve">, Н. Ю. Иванова ; под ред. A.M. </w:t>
      </w:r>
      <w:proofErr w:type="spellStart"/>
      <w:r>
        <w:rPr>
          <w:rFonts w:ascii="Times New Roman" w:hAnsi="Times New Roman"/>
          <w:sz w:val="28"/>
          <w:szCs w:val="28"/>
        </w:rPr>
        <w:t>Карминского</w:t>
      </w:r>
      <w:proofErr w:type="spellEnd"/>
      <w:r>
        <w:rPr>
          <w:rFonts w:ascii="Times New Roman" w:hAnsi="Times New Roman"/>
          <w:sz w:val="28"/>
          <w:szCs w:val="28"/>
        </w:rPr>
        <w:t xml:space="preserve">, С. Г. Фалько. — 3-е изд., </w:t>
      </w:r>
      <w:proofErr w:type="spellStart"/>
      <w:r>
        <w:rPr>
          <w:rFonts w:ascii="Times New Roman" w:hAnsi="Times New Roman"/>
          <w:sz w:val="28"/>
          <w:szCs w:val="28"/>
        </w:rPr>
        <w:t>дораб</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ФОРУМ : ИНФРА-М, 2019. — 336 с. — ЭБС ZNANIUM.com. – URL: https://znanium.com/catalog/product/1843243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400187B8" w14:textId="77777777" w:rsidR="00C60883" w:rsidRDefault="00C60883" w:rsidP="00C60883">
      <w:pPr>
        <w:pStyle w:val="12"/>
        <w:numPr>
          <w:ilvl w:val="0"/>
          <w:numId w:val="24"/>
        </w:numPr>
        <w:tabs>
          <w:tab w:val="left" w:pos="993"/>
        </w:tabs>
        <w:spacing w:after="0" w:line="360" w:lineRule="auto"/>
        <w:contextualSpacing/>
        <w:jc w:val="both"/>
        <w:rPr>
          <w:rFonts w:ascii="Times New Roman" w:hAnsi="Times New Roman"/>
          <w:sz w:val="28"/>
          <w:szCs w:val="28"/>
        </w:rPr>
      </w:pPr>
      <w:proofErr w:type="spellStart"/>
      <w:r>
        <w:rPr>
          <w:rFonts w:ascii="Times New Roman" w:hAnsi="Times New Roman"/>
          <w:sz w:val="28"/>
          <w:szCs w:val="28"/>
        </w:rPr>
        <w:lastRenderedPageBreak/>
        <w:t>Сигидов</w:t>
      </w:r>
      <w:proofErr w:type="spellEnd"/>
      <w:r>
        <w:rPr>
          <w:rFonts w:ascii="Times New Roman" w:hAnsi="Times New Roman"/>
          <w:sz w:val="28"/>
          <w:szCs w:val="28"/>
        </w:rPr>
        <w:t xml:space="preserve">, Ю. И. Взаимосвязь </w:t>
      </w:r>
      <w:proofErr w:type="spellStart"/>
      <w:r>
        <w:rPr>
          <w:rFonts w:ascii="Times New Roman" w:hAnsi="Times New Roman"/>
          <w:sz w:val="28"/>
          <w:szCs w:val="28"/>
        </w:rPr>
        <w:t>контроллинга</w:t>
      </w:r>
      <w:proofErr w:type="spellEnd"/>
      <w:r>
        <w:rPr>
          <w:rFonts w:ascii="Times New Roman" w:hAnsi="Times New Roman"/>
          <w:sz w:val="28"/>
          <w:szCs w:val="28"/>
        </w:rPr>
        <w:t xml:space="preserve"> и управленческого учета / Ю. И. </w:t>
      </w:r>
      <w:proofErr w:type="spellStart"/>
      <w:r>
        <w:rPr>
          <w:rFonts w:ascii="Times New Roman" w:hAnsi="Times New Roman"/>
          <w:sz w:val="28"/>
          <w:szCs w:val="28"/>
        </w:rPr>
        <w:t>Сигидов</w:t>
      </w:r>
      <w:proofErr w:type="spellEnd"/>
      <w:r>
        <w:rPr>
          <w:rFonts w:ascii="Times New Roman" w:hAnsi="Times New Roman"/>
          <w:sz w:val="28"/>
          <w:szCs w:val="28"/>
        </w:rPr>
        <w:t xml:space="preserve">, М. С. </w:t>
      </w:r>
      <w:proofErr w:type="spellStart"/>
      <w:r>
        <w:rPr>
          <w:rFonts w:ascii="Times New Roman" w:hAnsi="Times New Roman"/>
          <w:sz w:val="28"/>
          <w:szCs w:val="28"/>
        </w:rPr>
        <w:t>Рыбянцева</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ИНФРА-М, 2019. — 168 с. — (Научная мысль). — ISBN 978-5-16-010589-5. – ЭБС Znanium.com. – URL: https://znanium.com/catalog/product/1015163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15C0871F" w14:textId="77777777" w:rsidR="00C60883" w:rsidRDefault="00C60883" w:rsidP="00C60883">
      <w:pPr>
        <w:pStyle w:val="12"/>
        <w:numPr>
          <w:ilvl w:val="0"/>
          <w:numId w:val="24"/>
        </w:numPr>
        <w:tabs>
          <w:tab w:val="left" w:pos="993"/>
        </w:tabs>
        <w:spacing w:after="0" w:line="360" w:lineRule="auto"/>
        <w:contextualSpacing/>
        <w:jc w:val="both"/>
        <w:rPr>
          <w:rFonts w:ascii="Times New Roman" w:hAnsi="Times New Roman"/>
          <w:sz w:val="28"/>
          <w:szCs w:val="28"/>
        </w:rPr>
      </w:pPr>
      <w:r>
        <w:rPr>
          <w:rFonts w:ascii="Times New Roman" w:hAnsi="Times New Roman"/>
          <w:sz w:val="28"/>
          <w:szCs w:val="28"/>
        </w:rPr>
        <w:t xml:space="preserve">Управление затратами и </w:t>
      </w:r>
      <w:proofErr w:type="spellStart"/>
      <w:proofErr w:type="gramStart"/>
      <w:r>
        <w:rPr>
          <w:rFonts w:ascii="Times New Roman" w:hAnsi="Times New Roman"/>
          <w:sz w:val="28"/>
          <w:szCs w:val="28"/>
        </w:rPr>
        <w:t>контроллинг</w:t>
      </w:r>
      <w:proofErr w:type="spellEnd"/>
      <w:r>
        <w:rPr>
          <w:rFonts w:ascii="Times New Roman" w:hAnsi="Times New Roman"/>
          <w:sz w:val="28"/>
          <w:szCs w:val="28"/>
        </w:rPr>
        <w:t xml:space="preserve"> :</w:t>
      </w:r>
      <w:proofErr w:type="gramEnd"/>
      <w:r>
        <w:rPr>
          <w:rFonts w:ascii="Times New Roman" w:hAnsi="Times New Roman"/>
          <w:sz w:val="28"/>
          <w:szCs w:val="28"/>
        </w:rPr>
        <w:t xml:space="preserve"> учеб. пособие для вузов / А. Н. </w:t>
      </w:r>
      <w:proofErr w:type="spellStart"/>
      <w:r>
        <w:rPr>
          <w:rFonts w:ascii="Times New Roman" w:hAnsi="Times New Roman"/>
          <w:sz w:val="28"/>
          <w:szCs w:val="28"/>
        </w:rPr>
        <w:t>Асаул</w:t>
      </w:r>
      <w:proofErr w:type="spellEnd"/>
      <w:r>
        <w:rPr>
          <w:rFonts w:ascii="Times New Roman" w:hAnsi="Times New Roman"/>
          <w:sz w:val="28"/>
          <w:szCs w:val="28"/>
        </w:rPr>
        <w:t xml:space="preserve">, И. В. Дроздова, М. Г. </w:t>
      </w:r>
      <w:proofErr w:type="spellStart"/>
      <w:r>
        <w:rPr>
          <w:rFonts w:ascii="Times New Roman" w:hAnsi="Times New Roman"/>
          <w:sz w:val="28"/>
          <w:szCs w:val="28"/>
        </w:rPr>
        <w:t>Квициния</w:t>
      </w:r>
      <w:proofErr w:type="spellEnd"/>
      <w:r>
        <w:rPr>
          <w:rFonts w:ascii="Times New Roman" w:hAnsi="Times New Roman"/>
          <w:sz w:val="28"/>
          <w:szCs w:val="28"/>
        </w:rPr>
        <w:t xml:space="preserve">, А. А. Петров.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Юрайт</w:t>
      </w:r>
      <w:proofErr w:type="spellEnd"/>
      <w:r>
        <w:rPr>
          <w:rFonts w:ascii="Times New Roman" w:hAnsi="Times New Roman"/>
          <w:sz w:val="28"/>
          <w:szCs w:val="28"/>
        </w:rPr>
        <w:t xml:space="preserve">, 2022. — 263 с. — (Высшее образование). — ISBN 978-5-534-04968-8.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 URL: https://urait.ru/bcode/492941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160C6B9C" w14:textId="77777777" w:rsidR="00C60883" w:rsidRDefault="00C60883" w:rsidP="00C60883">
      <w:pPr>
        <w:pStyle w:val="12"/>
        <w:numPr>
          <w:ilvl w:val="0"/>
          <w:numId w:val="24"/>
        </w:numPr>
        <w:tabs>
          <w:tab w:val="left" w:pos="993"/>
        </w:tabs>
        <w:spacing w:after="0" w:line="360" w:lineRule="auto"/>
        <w:contextualSpacing/>
        <w:jc w:val="both"/>
      </w:pPr>
      <w:r>
        <w:rPr>
          <w:rFonts w:ascii="Times New Roman" w:hAnsi="Times New Roman"/>
          <w:sz w:val="28"/>
          <w:szCs w:val="28"/>
        </w:rPr>
        <w:t xml:space="preserve">Юсупова, С. Я. </w:t>
      </w:r>
      <w:proofErr w:type="spellStart"/>
      <w:proofErr w:type="gramStart"/>
      <w:r>
        <w:rPr>
          <w:rFonts w:ascii="Times New Roman" w:hAnsi="Times New Roman"/>
          <w:sz w:val="28"/>
          <w:szCs w:val="28"/>
        </w:rPr>
        <w:t>Контроллинг</w:t>
      </w:r>
      <w:proofErr w:type="spellEnd"/>
      <w:r>
        <w:rPr>
          <w:rFonts w:ascii="Times New Roman" w:hAnsi="Times New Roman"/>
          <w:sz w:val="28"/>
          <w:szCs w:val="28"/>
        </w:rPr>
        <w:t xml:space="preserve"> :</w:t>
      </w:r>
      <w:proofErr w:type="gramEnd"/>
      <w:r>
        <w:rPr>
          <w:rFonts w:ascii="Times New Roman" w:hAnsi="Times New Roman"/>
          <w:sz w:val="28"/>
          <w:szCs w:val="28"/>
        </w:rPr>
        <w:t xml:space="preserve"> учебник / С. Я. Юсупова, М. В. </w:t>
      </w:r>
      <w:proofErr w:type="spellStart"/>
      <w:r>
        <w:rPr>
          <w:rFonts w:ascii="Times New Roman" w:hAnsi="Times New Roman"/>
          <w:sz w:val="28"/>
          <w:szCs w:val="28"/>
        </w:rPr>
        <w:t>Бойкова</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Дашков и К°, 2019. — 368 с. – ISBN 978-5-394-03742-9. – ЭБС Znanium.com. – URL: https://znanium.com/catalog/product/1081691 (дата обращения: 04.07.2022).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2627A913" w14:textId="77777777" w:rsidR="00C60883" w:rsidRDefault="00C60883" w:rsidP="00C60883">
      <w:pPr>
        <w:keepNext/>
        <w:tabs>
          <w:tab w:val="num" w:pos="0"/>
        </w:tabs>
        <w:spacing w:after="0" w:line="360" w:lineRule="auto"/>
        <w:jc w:val="both"/>
        <w:outlineLvl w:val="0"/>
        <w:rPr>
          <w:rFonts w:ascii="Times New Roman" w:eastAsia="Times New Roman" w:hAnsi="Times New Roman" w:cs="Times New Roman"/>
          <w:b/>
          <w:sz w:val="28"/>
          <w:szCs w:val="28"/>
          <w:lang w:eastAsia="ru-RU"/>
        </w:rPr>
      </w:pPr>
      <w:bookmarkStart w:id="13" w:name="_Toc13762622"/>
    </w:p>
    <w:p w14:paraId="2115D3CA" w14:textId="0BAA7A6F" w:rsidR="00C60883" w:rsidRPr="00987135" w:rsidRDefault="00C60883" w:rsidP="00C60883">
      <w:pPr>
        <w:keepNext/>
        <w:tabs>
          <w:tab w:val="num" w:pos="0"/>
        </w:tabs>
        <w:spacing w:after="0" w:line="240" w:lineRule="auto"/>
        <w:jc w:val="both"/>
        <w:outlineLvl w:val="0"/>
        <w:rPr>
          <w:rFonts w:ascii="Times New Roman" w:eastAsia="Times New Roman" w:hAnsi="Times New Roman" w:cs="Times New Roman"/>
          <w:sz w:val="28"/>
          <w:szCs w:val="28"/>
          <w:lang w:eastAsia="ru-RU"/>
        </w:rPr>
      </w:pPr>
      <w:r w:rsidRPr="00987135">
        <w:rPr>
          <w:rFonts w:ascii="Times New Roman" w:eastAsia="Times New Roman" w:hAnsi="Times New Roman" w:cs="Times New Roman"/>
          <w:b/>
          <w:sz w:val="28"/>
          <w:szCs w:val="28"/>
          <w:lang w:eastAsia="ru-RU"/>
        </w:rPr>
        <w:t>7. Перечень ресурсов информационно-телекоммуникационной сети «Интернет», необходимых для проведения НИР</w:t>
      </w:r>
      <w:bookmarkEnd w:id="13"/>
    </w:p>
    <w:p w14:paraId="5D6ABBBB"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1. Электронные ресурсы БИК</w:t>
      </w:r>
    </w:p>
    <w:p w14:paraId="62B0DC7C"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Электронная библиотека Финансового университета (ЭБ) http://elib.fa.ru/</w:t>
      </w:r>
    </w:p>
    <w:p w14:paraId="36075BF0"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BOOK.RU http://www.book.ru</w:t>
      </w:r>
    </w:p>
    <w:p w14:paraId="535EC653"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«Университетская библиотека ОНЛАЙН» http://biblioclub.ru/</w:t>
      </w:r>
    </w:p>
    <w:p w14:paraId="75EB4A92"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Электронно-библиотечная система </w:t>
      </w:r>
      <w:proofErr w:type="spellStart"/>
      <w:r w:rsidRPr="00987135">
        <w:rPr>
          <w:rFonts w:ascii="Times New Roman" w:eastAsia="Calibri" w:hAnsi="Times New Roman" w:cs="Times New Roman"/>
          <w:sz w:val="28"/>
          <w:szCs w:val="28"/>
        </w:rPr>
        <w:t>Znanium</w:t>
      </w:r>
      <w:proofErr w:type="spellEnd"/>
      <w:r w:rsidRPr="00987135">
        <w:rPr>
          <w:rFonts w:ascii="Times New Roman" w:eastAsia="Calibri" w:hAnsi="Times New Roman" w:cs="Times New Roman"/>
          <w:sz w:val="28"/>
          <w:szCs w:val="28"/>
        </w:rPr>
        <w:t xml:space="preserve"> http://www.znanium.com</w:t>
      </w:r>
    </w:p>
    <w:p w14:paraId="5E98BCDF"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издательства «ЮРАЙТ» https://urait.ru/</w:t>
      </w:r>
    </w:p>
    <w:p w14:paraId="24929E57"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издательства Проспект http://ebs.prospekt.org/books</w:t>
      </w:r>
    </w:p>
    <w:p w14:paraId="27D13597"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Деловая онлайн-библиотека </w:t>
      </w:r>
      <w:proofErr w:type="spellStart"/>
      <w:r w:rsidRPr="00987135">
        <w:rPr>
          <w:rFonts w:ascii="Times New Roman" w:eastAsia="Calibri" w:hAnsi="Times New Roman" w:cs="Times New Roman"/>
          <w:sz w:val="28"/>
          <w:szCs w:val="28"/>
        </w:rPr>
        <w:t>Alpina</w:t>
      </w:r>
      <w:proofErr w:type="spellEnd"/>
      <w:r w:rsidRPr="00987135">
        <w:rPr>
          <w:rFonts w:ascii="Times New Roman" w:eastAsia="Calibri" w:hAnsi="Times New Roman" w:cs="Times New Roman"/>
          <w:sz w:val="28"/>
          <w:szCs w:val="28"/>
        </w:rPr>
        <w:t xml:space="preserve"> </w:t>
      </w:r>
      <w:proofErr w:type="spellStart"/>
      <w:r w:rsidRPr="00987135">
        <w:rPr>
          <w:rFonts w:ascii="Times New Roman" w:eastAsia="Calibri" w:hAnsi="Times New Roman" w:cs="Times New Roman"/>
          <w:sz w:val="28"/>
          <w:szCs w:val="28"/>
        </w:rPr>
        <w:t>Digital</w:t>
      </w:r>
      <w:proofErr w:type="spellEnd"/>
      <w:r w:rsidRPr="00987135">
        <w:rPr>
          <w:rFonts w:ascii="Times New Roman" w:eastAsia="Calibri" w:hAnsi="Times New Roman" w:cs="Times New Roman"/>
          <w:sz w:val="28"/>
          <w:szCs w:val="28"/>
        </w:rPr>
        <w:t xml:space="preserve"> http://lib.alpinadigital.ru/</w:t>
      </w:r>
    </w:p>
    <w:p w14:paraId="2001AE5C"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Электронная библиотека Издательского дома «Гребенников» https://grebennikon.ru/</w:t>
      </w:r>
    </w:p>
    <w:p w14:paraId="7B8AC45A"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Научная электронная библиотека eLibrary.ru http://elibrary.ru  </w:t>
      </w:r>
    </w:p>
    <w:p w14:paraId="159BB519"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Национальная электронная библиотека http://нэб.рф/</w:t>
      </w:r>
    </w:p>
    <w:p w14:paraId="117F3210"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Финансовая справочная система «Финансовый директор» http://www.1fd.ru/</w:t>
      </w:r>
    </w:p>
    <w:p w14:paraId="57B04935"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Юридическая справочная система «Юрист» http://www.1jur.ru/</w:t>
      </w:r>
    </w:p>
    <w:p w14:paraId="20F55557" w14:textId="77777777" w:rsidR="00C60883" w:rsidRPr="00987135" w:rsidRDefault="00C60883" w:rsidP="00C60883">
      <w:pPr>
        <w:spacing w:after="0" w:line="360" w:lineRule="auto"/>
        <w:ind w:firstLine="709"/>
        <w:jc w:val="both"/>
        <w:rPr>
          <w:rFonts w:ascii="Times New Roman" w:eastAsia="Calibri" w:hAnsi="Times New Roman" w:cs="Times New Roman"/>
          <w:sz w:val="28"/>
          <w:szCs w:val="28"/>
          <w:lang w:val="en-US"/>
        </w:rPr>
      </w:pPr>
      <w:r w:rsidRPr="00987135">
        <w:rPr>
          <w:rFonts w:ascii="Times New Roman" w:eastAsia="Calibri" w:hAnsi="Times New Roman" w:cs="Times New Roman"/>
          <w:sz w:val="28"/>
          <w:szCs w:val="28"/>
          <w:lang w:val="en-US"/>
        </w:rPr>
        <w:t>Academic Reference http://ar.cnki.net/ACADREF</w:t>
      </w:r>
    </w:p>
    <w:p w14:paraId="7ED7B156" w14:textId="77777777" w:rsidR="00C60883" w:rsidRPr="00987135" w:rsidRDefault="00C60883" w:rsidP="00C60883">
      <w:pPr>
        <w:spacing w:after="0" w:line="360" w:lineRule="auto"/>
        <w:ind w:firstLine="709"/>
        <w:jc w:val="both"/>
        <w:rPr>
          <w:rFonts w:ascii="Calibri" w:eastAsia="Calibri" w:hAnsi="Calibri" w:cs="Times New Roman"/>
          <w:color w:val="0000FF" w:themeColor="hyperlink"/>
          <w:u w:val="single"/>
        </w:rPr>
      </w:pPr>
      <w:r w:rsidRPr="00987135">
        <w:rPr>
          <w:rFonts w:ascii="Times New Roman" w:eastAsia="Calibri" w:hAnsi="Times New Roman" w:cs="Times New Roman"/>
          <w:sz w:val="28"/>
          <w:szCs w:val="28"/>
        </w:rPr>
        <w:t xml:space="preserve">Пакет баз данных компании EBSCO </w:t>
      </w:r>
      <w:proofErr w:type="spellStart"/>
      <w:r w:rsidRPr="00987135">
        <w:rPr>
          <w:rFonts w:ascii="Times New Roman" w:eastAsia="Calibri" w:hAnsi="Times New Roman" w:cs="Times New Roman"/>
          <w:sz w:val="28"/>
          <w:szCs w:val="28"/>
        </w:rPr>
        <w:t>Publishing</w:t>
      </w:r>
      <w:proofErr w:type="spellEnd"/>
      <w:r w:rsidRPr="00987135">
        <w:rPr>
          <w:rFonts w:ascii="Times New Roman" w:eastAsia="Calibri" w:hAnsi="Times New Roman" w:cs="Times New Roman"/>
          <w:sz w:val="28"/>
          <w:szCs w:val="28"/>
        </w:rPr>
        <w:t xml:space="preserve">, крупнейшего </w:t>
      </w:r>
      <w:proofErr w:type="spellStart"/>
      <w:r w:rsidRPr="00987135">
        <w:rPr>
          <w:rFonts w:ascii="Times New Roman" w:eastAsia="Calibri" w:hAnsi="Times New Roman" w:cs="Times New Roman"/>
          <w:sz w:val="28"/>
          <w:szCs w:val="28"/>
        </w:rPr>
        <w:t>агрегатора</w:t>
      </w:r>
      <w:proofErr w:type="spellEnd"/>
      <w:r w:rsidRPr="00987135">
        <w:rPr>
          <w:rFonts w:ascii="Times New Roman" w:eastAsia="Calibri" w:hAnsi="Times New Roman" w:cs="Times New Roman"/>
          <w:sz w:val="28"/>
          <w:szCs w:val="28"/>
        </w:rPr>
        <w:t xml:space="preserve"> научных ресурсов ведущих издательств мира http://search.ebscohost.com</w:t>
      </w:r>
    </w:p>
    <w:p w14:paraId="7EAFCC7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b/>
          <w:bCs/>
          <w:sz w:val="24"/>
          <w:szCs w:val="24"/>
        </w:rPr>
      </w:pPr>
    </w:p>
    <w:p w14:paraId="394421E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rPr>
        <w:t xml:space="preserve">8. Методические указания для обучающихся по выполнению НИР </w:t>
      </w:r>
    </w:p>
    <w:p w14:paraId="05D5CD7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При выполнении НИР магистранты должны 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76386F0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 законодательные акты, научные статьи, другую специальную литературу.</w:t>
      </w:r>
    </w:p>
    <w:p w14:paraId="6E0831BD"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w:t>
      </w:r>
      <w:r w:rsidRPr="00987135">
        <w:rPr>
          <w:rFonts w:ascii="Times New Roman" w:eastAsia="Calibri" w:hAnsi="Times New Roman" w:cs="Times New Roman"/>
          <w:sz w:val="28"/>
          <w:szCs w:val="28"/>
        </w:rPr>
        <w:lastRenderedPageBreak/>
        <w:t>выводы, сделанные на основе проведенного изучения, что даст возможность магистрантам приобрести навыки научного исследования и продемонстрировать их в своей работе.</w:t>
      </w:r>
    </w:p>
    <w:p w14:paraId="4B69038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Формирование соответствующего научного суждения сопровождается записями собственного мнения, а также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16B9A3EC"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НИР подразумевает выполнение следующих этапов: </w:t>
      </w:r>
    </w:p>
    <w:p w14:paraId="6AD23F9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выявление актуальных экономических вопросов и выдвижение проблемы конкретного исследования; </w:t>
      </w:r>
    </w:p>
    <w:p w14:paraId="1EDE802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объекта и предмета исследования, постановка цели; </w:t>
      </w:r>
    </w:p>
    <w:p w14:paraId="58E78BE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выбор методов исследования и выдвижение принципиальной концепции; </w:t>
      </w:r>
    </w:p>
    <w:p w14:paraId="45EFAD3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выдвижение рабочей гипотезы; </w:t>
      </w:r>
    </w:p>
    <w:p w14:paraId="16D4A73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сбор недостающей информации и постановка экспериментов; </w:t>
      </w:r>
    </w:p>
    <w:p w14:paraId="7720B8F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обработка и представление полученной в ходе исследования информации в удобном для восприятия виде; </w:t>
      </w:r>
    </w:p>
    <w:p w14:paraId="3D647B2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выводов и предложений, подтверждение или опровержение гипотезы; </w:t>
      </w:r>
    </w:p>
    <w:p w14:paraId="52D458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выработка предложений по использованию полученного нового знания. </w:t>
      </w:r>
    </w:p>
    <w:p w14:paraId="375A23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Текущая аттестация сопровождается подготовкой научного выступления по соответствующим темам.</w:t>
      </w:r>
    </w:p>
    <w:p w14:paraId="1816E33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Научное выступление студентов оценивается по следующим критериям: </w:t>
      </w:r>
    </w:p>
    <w:p w14:paraId="4116654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1 – степень обоснования актуальности темы исследования; </w:t>
      </w:r>
    </w:p>
    <w:p w14:paraId="133841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 xml:space="preserve">2 – точность формулировок цели, задач, объекта и предмета исследования; </w:t>
      </w:r>
    </w:p>
    <w:p w14:paraId="70362DE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3 – лаконичность выступления; </w:t>
      </w:r>
    </w:p>
    <w:p w14:paraId="698D00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4 – представление различных аспектов проблемы (научную полемику); </w:t>
      </w:r>
    </w:p>
    <w:p w14:paraId="6159A7EF"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5 – наличие и доказательство собственной точки зрения на вопрос; </w:t>
      </w:r>
    </w:p>
    <w:p w14:paraId="478C6FD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6 – наличие рекомендаций по решению проблемы; </w:t>
      </w:r>
    </w:p>
    <w:p w14:paraId="71AA5F4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7 – визуализацию научного выступления; </w:t>
      </w:r>
    </w:p>
    <w:p w14:paraId="3016AD31"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8 – 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70FF0ED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Выступление готовится на основе литературных источников, подобранных магистром самостоятельно. Индикатором высокого уровня представления материала является научная дискуссия, в которую вовлекаются все участники семинара. </w:t>
      </w:r>
    </w:p>
    <w:p w14:paraId="03E9000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Требования к оформлению научного выступления: размер шрифта 12 (Times New Roman), межстрочный интервал – 1.5, поля по 2.5 с каждой стороны. </w:t>
      </w:r>
    </w:p>
    <w:p w14:paraId="1CB225A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Оценка за научное выступление магистра входит в комплексную оценку за работу в семестре.</w:t>
      </w:r>
    </w:p>
    <w:p w14:paraId="795BDBE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Итоговой аттестационным документом по результатам НИР является магистратская диссертация. </w:t>
      </w:r>
    </w:p>
    <w:p w14:paraId="540FEB0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Основными структурными компонентами выпускной квалификационной работы являются: введение, главы работы, заключение, список использованной литературы, приложения. </w:t>
      </w:r>
    </w:p>
    <w:p w14:paraId="01B8821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1E62E98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Главы работы представляют собой основную содержательную часть НИР, состоят из параграфов, посвященных решению задач, </w:t>
      </w:r>
      <w:r w:rsidRPr="00987135">
        <w:rPr>
          <w:rFonts w:ascii="Times New Roman" w:eastAsia="Calibri" w:hAnsi="Times New Roman" w:cs="Times New Roman"/>
          <w:sz w:val="28"/>
          <w:szCs w:val="28"/>
        </w:rPr>
        <w:lastRenderedPageBreak/>
        <w:t xml:space="preserve">сформулированных во введении, и заканчиваются выводами, полученными автором. </w:t>
      </w:r>
    </w:p>
    <w:p w14:paraId="53A56C4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0C3701C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354B4AE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2484D76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17479A2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Требования к оформлению научно-исследовательской работы устанавливаются Положением о выпускной квалификационной работе студентов, обучающихся по основным образовательным программам подготовки магистров Финансового университета.</w:t>
      </w:r>
    </w:p>
    <w:p w14:paraId="30F28671"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p>
    <w:p w14:paraId="631C6B93" w14:textId="77777777" w:rsidR="00987135" w:rsidRPr="00987135" w:rsidRDefault="00987135" w:rsidP="00C60883">
      <w:pPr>
        <w:autoSpaceDE w:val="0"/>
        <w:autoSpaceDN w:val="0"/>
        <w:adjustRightInd w:val="0"/>
        <w:spacing w:after="0"/>
        <w:jc w:val="both"/>
        <w:rPr>
          <w:rFonts w:ascii="Times New Roman" w:eastAsia="Calibri" w:hAnsi="Times New Roman" w:cs="Times New Roman"/>
          <w:b/>
          <w:bCs/>
          <w:sz w:val="28"/>
          <w:szCs w:val="28"/>
        </w:rPr>
      </w:pPr>
      <w:r w:rsidRPr="00987135">
        <w:rPr>
          <w:rFonts w:ascii="Times New Roman" w:eastAsia="Calibri" w:hAnsi="Times New Roman" w:cs="Times New Roman"/>
          <w:b/>
          <w:bCs/>
          <w:sz w:val="28"/>
          <w:szCs w:val="28"/>
        </w:rPr>
        <w:tab/>
        <w:t>9. Описание материально-технической базы, необходимой для выполнения НИР</w:t>
      </w:r>
    </w:p>
    <w:p w14:paraId="5457CE0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bookmarkStart w:id="14" w:name="_Hlk106273824"/>
      <w:r w:rsidRPr="00987135">
        <w:rPr>
          <w:rFonts w:ascii="Times New Roman" w:eastAsia="Calibri" w:hAnsi="Times New Roman" w:cs="Times New Roman"/>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4787C466"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 xml:space="preserve">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 </w:t>
      </w:r>
    </w:p>
    <w:p w14:paraId="3E865F7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 </w:t>
      </w:r>
    </w:p>
    <w:p w14:paraId="4408121F"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04ABFF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556A8D3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73B74AB8"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w:t>
      </w:r>
      <w:r w:rsidRPr="00987135">
        <w:rPr>
          <w:rFonts w:ascii="Times New Roman" w:eastAsia="Calibri" w:hAnsi="Times New Roman" w:cs="Times New Roman"/>
          <w:bCs/>
          <w:sz w:val="28"/>
          <w:szCs w:val="28"/>
        </w:rPr>
        <w:t>Библиотечно-информационного комплекса Финансового университета</w:t>
      </w:r>
      <w:r w:rsidRPr="00987135">
        <w:rPr>
          <w:rFonts w:ascii="Times New Roman" w:eastAsia="Calibri" w:hAnsi="Times New Roman" w:cs="Times New Roman"/>
          <w:b/>
          <w:bCs/>
          <w:sz w:val="28"/>
          <w:szCs w:val="28"/>
        </w:rPr>
        <w:t xml:space="preserve"> </w:t>
      </w:r>
      <w:r w:rsidRPr="00987135">
        <w:rPr>
          <w:rFonts w:ascii="Times New Roman" w:eastAsia="Calibri" w:hAnsi="Times New Roman" w:cs="Times New Roman"/>
          <w:sz w:val="28"/>
          <w:szCs w:val="28"/>
        </w:rPr>
        <w:t>на 01.01.2018 г. включает 955 757 единиц хранения, в том числе научная литература; учебная литература; литература на иностранных языках; фонд диссертаций, защищенных в Университете; фонд печатных периодических изданий на русском и иностранных языках; фонд редких книг экономической тематики (самая ранняя книга датирована 1854г.);</w:t>
      </w:r>
    </w:p>
    <w:p w14:paraId="59BA5E5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Библиотечно-информационный комплекс оснащен компьютерной техникой (356 компьютеров).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on-line в читальных залах и медиатеках.</w:t>
      </w:r>
    </w:p>
    <w:p w14:paraId="5DC226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Обслуживание читателей осуществляют: абонементы научной и учебной литературы, читальные залы, справочно-библиографический отдел, медиатеки. Итого: 13 абонементов, 14 читальных залов, 14 медиатек. </w:t>
      </w:r>
    </w:p>
    <w:p w14:paraId="7C40FA6C"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14:paraId="63D3F765" w14:textId="77777777" w:rsidR="00987135" w:rsidRPr="00987135" w:rsidRDefault="00987135" w:rsidP="00987135">
      <w:pPr>
        <w:numPr>
          <w:ilvl w:val="0"/>
          <w:numId w:val="19"/>
        </w:num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электронную библиотеку Финансового университета;</w:t>
      </w:r>
    </w:p>
    <w:p w14:paraId="55C6C8C3" w14:textId="77777777" w:rsidR="00987135" w:rsidRPr="00987135" w:rsidRDefault="00987135" w:rsidP="00987135">
      <w:pPr>
        <w:numPr>
          <w:ilvl w:val="0"/>
          <w:numId w:val="19"/>
        </w:num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полнотекстовые базы данных на русском и английском языках;</w:t>
      </w:r>
    </w:p>
    <w:p w14:paraId="4610D055" w14:textId="77777777" w:rsidR="00987135" w:rsidRPr="00987135" w:rsidRDefault="00987135" w:rsidP="00987135">
      <w:pPr>
        <w:numPr>
          <w:ilvl w:val="0"/>
          <w:numId w:val="19"/>
        </w:num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правовые базы;</w:t>
      </w:r>
    </w:p>
    <w:p w14:paraId="0E153183" w14:textId="77777777" w:rsidR="00987135" w:rsidRPr="00987135" w:rsidRDefault="00987135" w:rsidP="00987135">
      <w:pPr>
        <w:numPr>
          <w:ilvl w:val="0"/>
          <w:numId w:val="19"/>
        </w:num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универсальный фонд CD, DVD ресурсов;</w:t>
      </w:r>
    </w:p>
    <w:p w14:paraId="5E191FE4" w14:textId="77777777" w:rsidR="00987135" w:rsidRPr="00987135" w:rsidRDefault="00987135" w:rsidP="00987135">
      <w:pPr>
        <w:numPr>
          <w:ilvl w:val="0"/>
          <w:numId w:val="19"/>
        </w:num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информационно-</w:t>
      </w:r>
      <w:r w:rsidRPr="00987135">
        <w:rPr>
          <w:rFonts w:ascii="Times New Roman" w:eastAsia="Calibri" w:hAnsi="Times New Roman" w:cs="Times New Roman"/>
          <w:sz w:val="28"/>
          <w:szCs w:val="28"/>
        </w:rPr>
        <w:lastRenderedPageBreak/>
        <w:t>образовательном портале (доступ только в локальной сети Университета);</w:t>
      </w:r>
    </w:p>
    <w:p w14:paraId="04E95B9A" w14:textId="77777777" w:rsidR="00987135" w:rsidRPr="00987135" w:rsidRDefault="00987135" w:rsidP="00987135">
      <w:pPr>
        <w:numPr>
          <w:ilvl w:val="0"/>
          <w:numId w:val="20"/>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обширный каталог ссылок на качественные сетевые ресурсы свободного доступа по профилю Университета.</w:t>
      </w:r>
    </w:p>
    <w:p w14:paraId="076BDA65"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r w:rsidRPr="00987135">
        <w:rPr>
          <w:rFonts w:ascii="Times New Roman" w:eastAsia="Calibri" w:hAnsi="Times New Roman" w:cs="Times New Roman"/>
          <w:b/>
          <w:sz w:val="28"/>
          <w:szCs w:val="28"/>
        </w:rPr>
        <w:t xml:space="preserve"> </w:t>
      </w:r>
    </w:p>
    <w:p w14:paraId="4FA6180D"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rPr>
        <w:t xml:space="preserve"> </w:t>
      </w:r>
      <w:r w:rsidRPr="00987135">
        <w:rPr>
          <w:rFonts w:ascii="Times New Roman" w:eastAsia="Calibri" w:hAnsi="Times New Roman" w:cs="Times New Roman"/>
          <w:sz w:val="28"/>
          <w:szCs w:val="28"/>
        </w:rPr>
        <w:t>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14:paraId="31F58FE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14:paraId="349D667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диссертаций с авторефератами, защищенных в Финуниверситете;</w:t>
      </w:r>
    </w:p>
    <w:p w14:paraId="1570676E"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научных журналов, изданных в Финуниверситете;</w:t>
      </w:r>
    </w:p>
    <w:p w14:paraId="143CA109"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74FA80FA"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4932E53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408F51B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553E5C7A"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sz w:val="28"/>
          <w:szCs w:val="28"/>
          <w:shd w:val="clear" w:color="auto" w:fill="FFFFFF"/>
        </w:rPr>
        <w:t>Реферативные базы данных, базы данных научного цитирования:</w:t>
      </w:r>
    </w:p>
    <w:p w14:paraId="546E9859" w14:textId="77777777" w:rsidR="00987135" w:rsidRPr="00987135" w:rsidRDefault="00987135" w:rsidP="00987135">
      <w:pPr>
        <w:numPr>
          <w:ilvl w:val="0"/>
          <w:numId w:val="22"/>
        </w:numPr>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sz w:val="28"/>
          <w:szCs w:val="28"/>
          <w:shd w:val="clear" w:color="auto" w:fill="FFFFFF"/>
        </w:rPr>
        <w:t xml:space="preserve">Google Scholar (Google Академия) </w:t>
      </w:r>
      <w:r w:rsidRPr="00987135">
        <w:rPr>
          <w:rFonts w:ascii="Times New Roman" w:eastAsia="Calibri" w:hAnsi="Times New Roman" w:cs="Times New Roman"/>
          <w:sz w:val="28"/>
          <w:szCs w:val="28"/>
          <w:shd w:val="clear" w:color="auto" w:fill="FFFFFF"/>
        </w:rPr>
        <w:t>- свободно доступная поисковая система, которая обеспечивает полнотекстовый поиск научных публикаций всех форматов и дисциплин.</w:t>
      </w:r>
    </w:p>
    <w:p w14:paraId="31D77AF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lang w:val="en-US"/>
        </w:rPr>
        <w:t>MathSciNET</w:t>
      </w:r>
      <w:r w:rsidRPr="00987135">
        <w:rPr>
          <w:rFonts w:ascii="Times New Roman" w:eastAsia="Calibri" w:hAnsi="Times New Roman" w:cs="Times New Roman"/>
          <w:sz w:val="28"/>
          <w:szCs w:val="28"/>
          <w:shd w:val="clear" w:color="auto" w:fill="FFFFFF"/>
          <w:lang w:val="en-US"/>
        </w:rPr>
        <w:t> American</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Mathematical</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Society</w:t>
      </w:r>
      <w:r w:rsidRPr="00987135">
        <w:rPr>
          <w:rFonts w:ascii="Times New Roman" w:eastAsia="Calibri" w:hAnsi="Times New Roman" w:cs="Times New Roman"/>
          <w:sz w:val="28"/>
          <w:szCs w:val="28"/>
          <w:shd w:val="clear" w:color="auto" w:fill="FFFFFF"/>
        </w:rPr>
        <w:t xml:space="preserve">  - доступ открыт Финансовому университету как победителю </w:t>
      </w:r>
      <w:r w:rsidRPr="00987135">
        <w:rPr>
          <w:rFonts w:ascii="Times New Roman" w:eastAsia="Calibri" w:hAnsi="Times New Roman" w:cs="Times New Roman"/>
          <w:sz w:val="28"/>
          <w:szCs w:val="28"/>
          <w:shd w:val="clear" w:color="auto" w:fill="FFFFFF"/>
          <w:lang w:val="en-US"/>
        </w:rPr>
        <w:t> </w:t>
      </w:r>
      <w:hyperlink r:id="rId14" w:history="1">
        <w:r w:rsidRPr="00987135">
          <w:rPr>
            <w:rFonts w:ascii="Times New Roman" w:eastAsia="Calibri" w:hAnsi="Times New Roman" w:cs="Times New Roman"/>
            <w:sz w:val="28"/>
            <w:szCs w:val="28"/>
            <w:shd w:val="clear" w:color="auto" w:fill="FFFFFF"/>
          </w:rPr>
          <w:t>Открытого конкурса Министерства образования и науки РФ</w:t>
        </w:r>
      </w:hyperlink>
      <w:r w:rsidRPr="00987135">
        <w:rPr>
          <w:rFonts w:ascii="Times New Roman" w:eastAsia="Calibri" w:hAnsi="Times New Roman" w:cs="Times New Roman"/>
          <w:sz w:val="28"/>
          <w:szCs w:val="28"/>
          <w:shd w:val="clear" w:color="auto" w:fill="FFFFFF"/>
        </w:rPr>
        <w:t xml:space="preserve"> по отбору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 проведенного в рамках Федеральной целевой программы «Исследования и разработки по приоритетным направлениям развития научно-технологического комплекса России на 2014-2020 гг.» (Извещение №0173100003716000419 от 17.08.2016) - на английском языке. </w:t>
      </w:r>
    </w:p>
    <w:p w14:paraId="3295B132"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bCs/>
          <w:sz w:val="28"/>
          <w:szCs w:val="28"/>
          <w:shd w:val="clear" w:color="auto" w:fill="FFFFFF"/>
        </w:rPr>
        <w:t>SciVerse Scopus</w:t>
      </w:r>
      <w:r w:rsidRPr="00987135">
        <w:rPr>
          <w:rFonts w:ascii="Times New Roman" w:eastAsia="Calibri" w:hAnsi="Times New Roman" w:cs="Times New Roman"/>
          <w:sz w:val="28"/>
          <w:szCs w:val="28"/>
        </w:rPr>
        <w:t xml:space="preserve"> – крупнейшая в мире единая реферативная база данных, которая индексирует более 19 500 наименований научных журналов примерно 5,000 международных издательств – на английском языке. </w:t>
      </w:r>
    </w:p>
    <w:p w14:paraId="33BBA5FA"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rPr>
        <w:t>Web of Science</w:t>
      </w:r>
      <w:r w:rsidRPr="00987135">
        <w:rPr>
          <w:rFonts w:ascii="Times New Roman" w:eastAsia="Calibri" w:hAnsi="Times New Roman" w:cs="Times New Roman"/>
          <w:sz w:val="28"/>
          <w:szCs w:val="28"/>
          <w:shd w:val="clear" w:color="auto" w:fill="FFFFFF"/>
        </w:rPr>
        <w:t xml:space="preserve"> - пакет информационных ресурсов компании  </w:t>
      </w:r>
      <w:proofErr w:type="spellStart"/>
      <w:r w:rsidR="00463542">
        <w:fldChar w:fldCharType="begin"/>
      </w:r>
      <w:r w:rsidR="00463542">
        <w:instrText xml:space="preserve"> HYPERLINK "http://ipscience.thomsonreuters.com/" </w:instrText>
      </w:r>
      <w:r w:rsidR="00463542">
        <w:fldChar w:fldCharType="separate"/>
      </w:r>
      <w:r w:rsidRPr="00987135">
        <w:rPr>
          <w:rFonts w:ascii="Calibri" w:eastAsia="Calibri" w:hAnsi="Calibri" w:cs="Times New Roman"/>
          <w:szCs w:val="28"/>
          <w:u w:val="single"/>
          <w:shd w:val="clear" w:color="auto" w:fill="FFFFFF"/>
        </w:rPr>
        <w:t>Clarivate</w:t>
      </w:r>
      <w:proofErr w:type="spellEnd"/>
      <w:r w:rsidRPr="00987135">
        <w:rPr>
          <w:rFonts w:ascii="Calibri" w:eastAsia="Calibri" w:hAnsi="Calibri" w:cs="Times New Roman"/>
          <w:szCs w:val="28"/>
          <w:u w:val="single"/>
          <w:shd w:val="clear" w:color="auto" w:fill="FFFFFF"/>
        </w:rPr>
        <w:t xml:space="preserve"> </w:t>
      </w:r>
      <w:proofErr w:type="spellStart"/>
      <w:r w:rsidRPr="00987135">
        <w:rPr>
          <w:rFonts w:ascii="Calibri" w:eastAsia="Calibri" w:hAnsi="Calibri" w:cs="Times New Roman"/>
          <w:szCs w:val="28"/>
          <w:u w:val="single"/>
          <w:shd w:val="clear" w:color="auto" w:fill="FFFFFF"/>
        </w:rPr>
        <w:t>Analytics</w:t>
      </w:r>
      <w:proofErr w:type="spellEnd"/>
      <w:r w:rsidR="00463542">
        <w:rPr>
          <w:rFonts w:ascii="Calibri" w:eastAsia="Calibri" w:hAnsi="Calibri" w:cs="Times New Roman"/>
          <w:szCs w:val="28"/>
          <w:u w:val="single"/>
          <w:shd w:val="clear" w:color="auto" w:fill="FFFFFF"/>
        </w:rPr>
        <w:fldChar w:fldCharType="end"/>
      </w:r>
      <w:r w:rsidRPr="00987135">
        <w:rPr>
          <w:rFonts w:ascii="Times New Roman" w:eastAsia="Calibri" w:hAnsi="Times New Roman" w:cs="Times New Roman"/>
          <w:sz w:val="28"/>
          <w:szCs w:val="28"/>
          <w:shd w:val="clear" w:color="auto" w:fill="FFFFFF"/>
        </w:rPr>
        <w:t> (ранее — подразделение по интеллектуальной собственности и научным исследованиям компании Thomson Reuters),  один из самых известных продуктов, который является мультидисциплинарной реферативной базой данных и базой научного цитирования – на английском языке.</w:t>
      </w:r>
    </w:p>
    <w:p w14:paraId="40DB475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shd w:val="clear" w:color="auto" w:fill="FFFFFF"/>
        </w:rPr>
        <w:t>eLIBRARY.RU</w:t>
      </w:r>
      <w:r w:rsidRPr="00987135">
        <w:rPr>
          <w:rFonts w:ascii="Times New Roman" w:eastAsia="Calibri" w:hAnsi="Times New Roman" w:cs="Times New Roman"/>
          <w:sz w:val="28"/>
          <w:szCs w:val="28"/>
          <w:shd w:val="clear" w:color="auto" w:fill="FFFFFF"/>
        </w:rPr>
        <w:t xml:space="preserve"> -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w:t>
      </w:r>
      <w:r w:rsidRPr="00987135">
        <w:rPr>
          <w:rFonts w:ascii="Times New Roman" w:eastAsia="Calibri" w:hAnsi="Times New Roman" w:cs="Times New Roman"/>
          <w:sz w:val="28"/>
          <w:szCs w:val="28"/>
          <w:shd w:val="clear" w:color="auto" w:fill="FFFFFF"/>
        </w:rPr>
        <w:lastRenderedPageBreak/>
        <w:t>журналов. Часть журналов (около 1000) находится в открытом доступе, часть доступна </w:t>
      </w:r>
      <w:r w:rsidRPr="00987135">
        <w:rPr>
          <w:rFonts w:ascii="Times New Roman" w:eastAsia="Calibri" w:hAnsi="Times New Roman" w:cs="Times New Roman"/>
          <w:bCs/>
          <w:sz w:val="28"/>
          <w:szCs w:val="28"/>
          <w:shd w:val="clear" w:color="auto" w:fill="FFFFFF"/>
        </w:rPr>
        <w:t>по платной подписке БИК Финансового университета.</w:t>
      </w:r>
    </w:p>
    <w:p w14:paraId="374D383D" w14:textId="77777777" w:rsidR="00987135" w:rsidRPr="00987135" w:rsidRDefault="00987135" w:rsidP="00987135">
      <w:pPr>
        <w:spacing w:after="0" w:line="360" w:lineRule="auto"/>
        <w:ind w:firstLine="709"/>
        <w:jc w:val="both"/>
        <w:rPr>
          <w:rFonts w:ascii="Times New Roman" w:eastAsia="Calibri" w:hAnsi="Times New Roman" w:cs="Times New Roman"/>
          <w:bCs/>
          <w:sz w:val="28"/>
          <w:szCs w:val="28"/>
        </w:rPr>
      </w:pPr>
      <w:r w:rsidRPr="00987135">
        <w:rPr>
          <w:rFonts w:ascii="Times New Roman" w:eastAsia="Calibri" w:hAnsi="Times New Roman" w:cs="Times New Roman"/>
          <w:bCs/>
          <w:sz w:val="28"/>
          <w:szCs w:val="28"/>
        </w:rPr>
        <w:t>Кроме того, в распоряжении студентов имеются ресурсы медиатеки Финансового университета.</w:t>
      </w:r>
    </w:p>
    <w:p w14:paraId="28734F42"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Cs/>
          <w:sz w:val="28"/>
          <w:szCs w:val="28"/>
        </w:rPr>
        <w:t>Медиатека</w:t>
      </w:r>
      <w:r w:rsidRPr="00987135">
        <w:rPr>
          <w:rFonts w:ascii="Times New Roman" w:eastAsia="Calibri" w:hAnsi="Times New Roman" w:cs="Times New Roman"/>
          <w:b/>
          <w:sz w:val="28"/>
          <w:szCs w:val="28"/>
        </w:rPr>
        <w:t xml:space="preserve"> - </w:t>
      </w:r>
      <w:r w:rsidRPr="00987135">
        <w:rPr>
          <w:rFonts w:ascii="Times New Roman" w:eastAsia="Calibri" w:hAnsi="Times New Roman" w:cs="Times New Roman"/>
          <w:sz w:val="28"/>
          <w:szCs w:val="28"/>
        </w:rPr>
        <w:t>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работы пользователей с </w:t>
      </w:r>
      <w:hyperlink r:id="rId15" w:history="1">
        <w:r w:rsidRPr="00987135">
          <w:rPr>
            <w:rFonts w:ascii="Times New Roman" w:eastAsia="Calibri" w:hAnsi="Times New Roman" w:cs="Times New Roman"/>
            <w:sz w:val="28"/>
            <w:szCs w:val="28"/>
          </w:rPr>
          <w:t>электронными библиотечными ресурсами</w:t>
        </w:r>
      </w:hyperlink>
      <w:r w:rsidRPr="00987135">
        <w:rPr>
          <w:rFonts w:ascii="Times New Roman" w:eastAsia="Calibri" w:hAnsi="Times New Roman" w:cs="Times New Roman"/>
          <w:sz w:val="28"/>
          <w:szCs w:val="28"/>
        </w:rPr>
        <w:t xml:space="preserve">, дополняющими систему действующих фондов Библиотечно-информационного комплекса. Право пользования Медиатекой предоставляется всем категориям читателей БИК Финансового университета: студентам всех форм обучения, аспирантам, профессорско-преподавательскому составу, научным работникам, другим категориям сотрудников Университета. </w:t>
      </w:r>
    </w:p>
    <w:p w14:paraId="6AB45B4F"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 структуру БИК Финансового университета входят 14 медиатек на 223 рабочих места, оснащенных компьютерами, имеющими выход в Интернет. </w:t>
      </w:r>
    </w:p>
    <w:p w14:paraId="241FD8B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Cs/>
          <w:sz w:val="28"/>
          <w:szCs w:val="28"/>
        </w:rPr>
        <w:t>Международная финансовая лаборатория Финансового университета (</w:t>
      </w:r>
      <w:r w:rsidRPr="00987135">
        <w:rPr>
          <w:rFonts w:ascii="Times New Roman" w:eastAsia="Calibri" w:hAnsi="Times New Roman" w:cs="Times New Roman"/>
          <w:sz w:val="28"/>
          <w:szCs w:val="28"/>
        </w:rPr>
        <w:t>Ленинградский пр. 49, аудитория 422; время работы: с 10-00 до 22-00 по будням и по предварительной договоренности в субботу)</w:t>
      </w:r>
      <w:r w:rsidRPr="00987135">
        <w:rPr>
          <w:rFonts w:ascii="Times New Roman" w:eastAsia="Calibri" w:hAnsi="Times New Roman" w:cs="Times New Roman"/>
          <w:bCs/>
          <w:sz w:val="28"/>
          <w:szCs w:val="28"/>
        </w:rPr>
        <w:t xml:space="preserve"> располагает </w:t>
      </w:r>
      <w:r w:rsidRPr="00987135">
        <w:rPr>
          <w:rFonts w:ascii="Times New Roman" w:eastAsia="Calibri" w:hAnsi="Times New Roman" w:cs="Times New Roman"/>
          <w:sz w:val="28"/>
          <w:szCs w:val="28"/>
        </w:rPr>
        <w:t xml:space="preserve">9 лицензиями на функционирование  </w:t>
      </w:r>
      <w:r w:rsidRPr="00987135">
        <w:rPr>
          <w:rFonts w:ascii="Times New Roman" w:eastAsia="Calibri" w:hAnsi="Times New Roman" w:cs="Times New Roman"/>
          <w:bCs/>
          <w:sz w:val="28"/>
          <w:szCs w:val="28"/>
        </w:rPr>
        <w:t>Bloomberg-терминалов и</w:t>
      </w:r>
      <w:r w:rsidRPr="00987135">
        <w:rPr>
          <w:rFonts w:ascii="Times New Roman" w:eastAsia="Calibri" w:hAnsi="Times New Roman" w:cs="Times New Roman"/>
          <w:sz w:val="28"/>
          <w:szCs w:val="28"/>
        </w:rPr>
        <w:t xml:space="preserve"> предлагает студентам, преподавателям, научным работникам университета доступ к огромному массиву данных, отраслевым и корпоративным отчетам, котировкам ценных бумаг, аналитике, финансовым новостям. </w:t>
      </w:r>
    </w:p>
    <w:p w14:paraId="74C9B759"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Статистические и аналитические материалы, которые предоставляются информационно-аналитическим агентством Bloomberg, можно использовать для выполнения домашних заданий, курсовых работ, дипломов, диссертаций, научных исследований. </w:t>
      </w:r>
    </w:p>
    <w:p w14:paraId="798BCD7C"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Студенты могут ознакомиться со страницей Финансового университета на сайте информационно-аналитического агентства Bloomberg, где свои </w:t>
      </w:r>
      <w:r w:rsidRPr="00987135">
        <w:rPr>
          <w:rFonts w:ascii="Times New Roman" w:eastAsia="Calibri" w:hAnsi="Times New Roman" w:cs="Times New Roman"/>
          <w:sz w:val="28"/>
          <w:szCs w:val="28"/>
        </w:rPr>
        <w:lastRenderedPageBreak/>
        <w:t>страницы имеют только 7 университетов в мире. На ней регулярно вывешиваются статьи журнала ROBES, исследовательские отчеты, подготовленные с использованием методик, являющихся разработкой Финансового университета. Доступ к материалам открыт для всех пользователей системы Bloomberg (более 300 тыс. профессионалов по всему миру).</w:t>
      </w:r>
    </w:p>
    <w:bookmarkEnd w:id="14"/>
    <w:p w14:paraId="6D2F59F1" w14:textId="77777777" w:rsidR="00987135" w:rsidRDefault="00987135" w:rsidP="00202F81">
      <w:pPr>
        <w:pStyle w:val="Default"/>
        <w:spacing w:line="360" w:lineRule="auto"/>
        <w:ind w:firstLine="709"/>
        <w:jc w:val="both"/>
        <w:rPr>
          <w:b/>
          <w:bCs/>
          <w:color w:val="auto"/>
          <w:sz w:val="28"/>
          <w:szCs w:val="28"/>
        </w:rPr>
      </w:pPr>
    </w:p>
    <w:p w14:paraId="084B8EF1" w14:textId="77777777" w:rsidR="00C7765D" w:rsidRPr="009D294E" w:rsidRDefault="00C7765D" w:rsidP="00D341D7">
      <w:pPr>
        <w:pStyle w:val="Default"/>
        <w:spacing w:line="360" w:lineRule="auto"/>
        <w:jc w:val="both"/>
        <w:rPr>
          <w:color w:val="auto"/>
          <w:sz w:val="28"/>
          <w:szCs w:val="28"/>
        </w:rPr>
      </w:pPr>
    </w:p>
    <w:sectPr w:rsidR="00C7765D" w:rsidRPr="009D294E" w:rsidSect="004032F3">
      <w:footerReference w:type="default" r:id="rId1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D8886" w14:textId="77777777" w:rsidR="00167938" w:rsidRDefault="00167938" w:rsidP="00C7765D">
      <w:pPr>
        <w:spacing w:after="0" w:line="240" w:lineRule="auto"/>
      </w:pPr>
      <w:r>
        <w:separator/>
      </w:r>
    </w:p>
  </w:endnote>
  <w:endnote w:type="continuationSeparator" w:id="0">
    <w:p w14:paraId="4EB79F9D" w14:textId="77777777" w:rsidR="00167938" w:rsidRDefault="00167938"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3270E931" w14:textId="3EAB4247" w:rsidR="00540EED" w:rsidRDefault="00540EED">
        <w:pPr>
          <w:pStyle w:val="ad"/>
          <w:jc w:val="center"/>
        </w:pPr>
        <w:r>
          <w:fldChar w:fldCharType="begin"/>
        </w:r>
        <w:r>
          <w:instrText xml:space="preserve"> PAGE   \* MERGEFORMAT </w:instrText>
        </w:r>
        <w:r>
          <w:fldChar w:fldCharType="separate"/>
        </w:r>
        <w:r w:rsidR="00C05B4E">
          <w:rPr>
            <w:noProof/>
          </w:rPr>
          <w:t>21</w:t>
        </w:r>
        <w:r>
          <w:rPr>
            <w:noProof/>
          </w:rPr>
          <w:fldChar w:fldCharType="end"/>
        </w:r>
      </w:p>
    </w:sdtContent>
  </w:sdt>
  <w:p w14:paraId="30AEBE97" w14:textId="77777777" w:rsidR="00540EED" w:rsidRDefault="00540EE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2D7FF" w14:textId="77777777" w:rsidR="00167938" w:rsidRDefault="00167938" w:rsidP="00C7765D">
      <w:pPr>
        <w:spacing w:after="0" w:line="240" w:lineRule="auto"/>
      </w:pPr>
      <w:r>
        <w:separator/>
      </w:r>
    </w:p>
  </w:footnote>
  <w:footnote w:type="continuationSeparator" w:id="0">
    <w:p w14:paraId="4622F3F7" w14:textId="77777777" w:rsidR="00167938" w:rsidRDefault="00167938"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E60259D"/>
    <w:multiLevelType w:val="multilevel"/>
    <w:tmpl w:val="5F361B38"/>
    <w:lvl w:ilvl="0">
      <w:start w:val="1"/>
      <w:numFmt w:val="decimal"/>
      <w:lvlText w:val="%1."/>
      <w:lvlJc w:val="left"/>
      <w:pPr>
        <w:tabs>
          <w:tab w:val="num" w:pos="680"/>
        </w:tabs>
        <w:ind w:left="0" w:firstLine="680"/>
      </w:pPr>
      <w:rPr>
        <w:b w:val="0"/>
        <w:i w:val="0"/>
        <w:color w:val="auto"/>
        <w:sz w:val="28"/>
      </w:rPr>
    </w:lvl>
    <w:lvl w:ilvl="1">
      <w:start w:val="1"/>
      <w:numFmt w:val="decimal"/>
      <w:lvlText w:val="%2."/>
      <w:lvlJc w:val="left"/>
      <w:pPr>
        <w:tabs>
          <w:tab w:val="num" w:pos="680"/>
        </w:tabs>
        <w:ind w:left="0" w:firstLine="680"/>
      </w:pPr>
      <w:rPr>
        <w:b w:val="0"/>
        <w:i w:val="0"/>
        <w:sz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A956D76"/>
    <w:multiLevelType w:val="hybridMultilevel"/>
    <w:tmpl w:val="BE065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9E56FB"/>
    <w:multiLevelType w:val="hybridMultilevel"/>
    <w:tmpl w:val="B24C7A3C"/>
    <w:lvl w:ilvl="0" w:tplc="6F9290A2">
      <w:start w:val="1"/>
      <w:numFmt w:val="decimal"/>
      <w:lvlText w:val="%1."/>
      <w:lvlJc w:val="left"/>
      <w:pPr>
        <w:tabs>
          <w:tab w:val="num" w:pos="1352"/>
        </w:tabs>
        <w:ind w:left="1352"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2"/>
  </w:num>
  <w:num w:numId="3">
    <w:abstractNumId w:val="16"/>
  </w:num>
  <w:num w:numId="4">
    <w:abstractNumId w:val="1"/>
  </w:num>
  <w:num w:numId="5">
    <w:abstractNumId w:val="5"/>
  </w:num>
  <w:num w:numId="6">
    <w:abstractNumId w:val="4"/>
  </w:num>
  <w:num w:numId="7">
    <w:abstractNumId w:val="15"/>
  </w:num>
  <w:num w:numId="8">
    <w:abstractNumId w:val="13"/>
  </w:num>
  <w:num w:numId="9">
    <w:abstractNumId w:val="0"/>
  </w:num>
  <w:num w:numId="10">
    <w:abstractNumId w:val="10"/>
  </w:num>
  <w:num w:numId="11">
    <w:abstractNumId w:val="11"/>
  </w:num>
  <w:num w:numId="12">
    <w:abstractNumId w:val="14"/>
  </w:num>
  <w:num w:numId="13">
    <w:abstractNumId w:val="3"/>
  </w:num>
  <w:num w:numId="14">
    <w:abstractNumId w:val="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02D3"/>
    <w:rsid w:val="00002801"/>
    <w:rsid w:val="00025FAC"/>
    <w:rsid w:val="0003252E"/>
    <w:rsid w:val="00035746"/>
    <w:rsid w:val="00056479"/>
    <w:rsid w:val="0005797C"/>
    <w:rsid w:val="00070AD1"/>
    <w:rsid w:val="00084D1D"/>
    <w:rsid w:val="000A3003"/>
    <w:rsid w:val="000B3A3D"/>
    <w:rsid w:val="000E2E9C"/>
    <w:rsid w:val="001016F8"/>
    <w:rsid w:val="001101D5"/>
    <w:rsid w:val="001124A6"/>
    <w:rsid w:val="00125645"/>
    <w:rsid w:val="00126DB7"/>
    <w:rsid w:val="0012717C"/>
    <w:rsid w:val="0013445E"/>
    <w:rsid w:val="00137BDE"/>
    <w:rsid w:val="00146E77"/>
    <w:rsid w:val="00147943"/>
    <w:rsid w:val="0016752B"/>
    <w:rsid w:val="00167938"/>
    <w:rsid w:val="001868BC"/>
    <w:rsid w:val="00193390"/>
    <w:rsid w:val="001A2A54"/>
    <w:rsid w:val="001B19A8"/>
    <w:rsid w:val="001B23F4"/>
    <w:rsid w:val="001D485F"/>
    <w:rsid w:val="001D595E"/>
    <w:rsid w:val="001E0BD7"/>
    <w:rsid w:val="001E108A"/>
    <w:rsid w:val="00202F81"/>
    <w:rsid w:val="00210FDE"/>
    <w:rsid w:val="00215ADD"/>
    <w:rsid w:val="002164F5"/>
    <w:rsid w:val="00225177"/>
    <w:rsid w:val="002559DF"/>
    <w:rsid w:val="00263E7C"/>
    <w:rsid w:val="00276FF3"/>
    <w:rsid w:val="00286FAE"/>
    <w:rsid w:val="002B68F0"/>
    <w:rsid w:val="002B6CBE"/>
    <w:rsid w:val="002C77A9"/>
    <w:rsid w:val="00302BEF"/>
    <w:rsid w:val="00314301"/>
    <w:rsid w:val="0031489C"/>
    <w:rsid w:val="00321117"/>
    <w:rsid w:val="00331685"/>
    <w:rsid w:val="003323FC"/>
    <w:rsid w:val="00333CD2"/>
    <w:rsid w:val="003360AD"/>
    <w:rsid w:val="003363FE"/>
    <w:rsid w:val="00343D3F"/>
    <w:rsid w:val="003556B9"/>
    <w:rsid w:val="00376B1A"/>
    <w:rsid w:val="003A342B"/>
    <w:rsid w:val="003B2582"/>
    <w:rsid w:val="003B72F6"/>
    <w:rsid w:val="003C4918"/>
    <w:rsid w:val="003C5951"/>
    <w:rsid w:val="003D23A8"/>
    <w:rsid w:val="003E13CA"/>
    <w:rsid w:val="004032F3"/>
    <w:rsid w:val="00417C2A"/>
    <w:rsid w:val="00427DE2"/>
    <w:rsid w:val="00463542"/>
    <w:rsid w:val="00473B16"/>
    <w:rsid w:val="00491B1D"/>
    <w:rsid w:val="004A6B70"/>
    <w:rsid w:val="004C35C3"/>
    <w:rsid w:val="004C7D1D"/>
    <w:rsid w:val="004D3E71"/>
    <w:rsid w:val="004D75E1"/>
    <w:rsid w:val="004E29AF"/>
    <w:rsid w:val="004E66D9"/>
    <w:rsid w:val="004F5E90"/>
    <w:rsid w:val="004F6708"/>
    <w:rsid w:val="00504687"/>
    <w:rsid w:val="005138B9"/>
    <w:rsid w:val="00525C7F"/>
    <w:rsid w:val="00540EED"/>
    <w:rsid w:val="00570ADB"/>
    <w:rsid w:val="005A0EBD"/>
    <w:rsid w:val="005B206F"/>
    <w:rsid w:val="005B38A7"/>
    <w:rsid w:val="005E2F42"/>
    <w:rsid w:val="005E4759"/>
    <w:rsid w:val="005E4B82"/>
    <w:rsid w:val="005E7C5C"/>
    <w:rsid w:val="00623134"/>
    <w:rsid w:val="00624D5F"/>
    <w:rsid w:val="006356B5"/>
    <w:rsid w:val="0064315B"/>
    <w:rsid w:val="006729FC"/>
    <w:rsid w:val="006909F3"/>
    <w:rsid w:val="0069542D"/>
    <w:rsid w:val="006B51FD"/>
    <w:rsid w:val="006B5DD3"/>
    <w:rsid w:val="007103E6"/>
    <w:rsid w:val="00710CE0"/>
    <w:rsid w:val="00745E79"/>
    <w:rsid w:val="00796A15"/>
    <w:rsid w:val="0079794F"/>
    <w:rsid w:val="007B4303"/>
    <w:rsid w:val="007B54DB"/>
    <w:rsid w:val="007B685A"/>
    <w:rsid w:val="007C1547"/>
    <w:rsid w:val="007C4034"/>
    <w:rsid w:val="007C4944"/>
    <w:rsid w:val="007C625D"/>
    <w:rsid w:val="007C7CF4"/>
    <w:rsid w:val="007D42B7"/>
    <w:rsid w:val="007D43B1"/>
    <w:rsid w:val="007E0917"/>
    <w:rsid w:val="007E7E2D"/>
    <w:rsid w:val="007F2656"/>
    <w:rsid w:val="0080000E"/>
    <w:rsid w:val="00852EA4"/>
    <w:rsid w:val="00852FD8"/>
    <w:rsid w:val="0085689D"/>
    <w:rsid w:val="00867E98"/>
    <w:rsid w:val="00873BA5"/>
    <w:rsid w:val="00881764"/>
    <w:rsid w:val="00890682"/>
    <w:rsid w:val="0089698B"/>
    <w:rsid w:val="008A03DA"/>
    <w:rsid w:val="008A1DE9"/>
    <w:rsid w:val="008A3307"/>
    <w:rsid w:val="008A58B9"/>
    <w:rsid w:val="008B4F36"/>
    <w:rsid w:val="008B600D"/>
    <w:rsid w:val="008C2BBD"/>
    <w:rsid w:val="008C608F"/>
    <w:rsid w:val="008D255C"/>
    <w:rsid w:val="008E2513"/>
    <w:rsid w:val="008E7A83"/>
    <w:rsid w:val="008F25FE"/>
    <w:rsid w:val="0090172D"/>
    <w:rsid w:val="00914BF8"/>
    <w:rsid w:val="00917D79"/>
    <w:rsid w:val="00927E50"/>
    <w:rsid w:val="00933C8B"/>
    <w:rsid w:val="00936E5E"/>
    <w:rsid w:val="009505C1"/>
    <w:rsid w:val="00966A80"/>
    <w:rsid w:val="00967C6F"/>
    <w:rsid w:val="00972C2B"/>
    <w:rsid w:val="00984ABD"/>
    <w:rsid w:val="00986E81"/>
    <w:rsid w:val="00987135"/>
    <w:rsid w:val="00996B05"/>
    <w:rsid w:val="009C1839"/>
    <w:rsid w:val="009C2AB7"/>
    <w:rsid w:val="009D0070"/>
    <w:rsid w:val="009D165A"/>
    <w:rsid w:val="009D294E"/>
    <w:rsid w:val="009D44B8"/>
    <w:rsid w:val="009F55C3"/>
    <w:rsid w:val="00A0022D"/>
    <w:rsid w:val="00A00AB1"/>
    <w:rsid w:val="00A11044"/>
    <w:rsid w:val="00A13D3A"/>
    <w:rsid w:val="00A3404D"/>
    <w:rsid w:val="00A45913"/>
    <w:rsid w:val="00A6142E"/>
    <w:rsid w:val="00A66C9F"/>
    <w:rsid w:val="00A765D7"/>
    <w:rsid w:val="00A77532"/>
    <w:rsid w:val="00A81DEA"/>
    <w:rsid w:val="00A947F9"/>
    <w:rsid w:val="00A95824"/>
    <w:rsid w:val="00AA702A"/>
    <w:rsid w:val="00AA76F3"/>
    <w:rsid w:val="00AA7C0B"/>
    <w:rsid w:val="00AC3BD9"/>
    <w:rsid w:val="00AC60D5"/>
    <w:rsid w:val="00AE4549"/>
    <w:rsid w:val="00B048C8"/>
    <w:rsid w:val="00B3431D"/>
    <w:rsid w:val="00B453E6"/>
    <w:rsid w:val="00B45E58"/>
    <w:rsid w:val="00B66038"/>
    <w:rsid w:val="00B7137E"/>
    <w:rsid w:val="00B71E49"/>
    <w:rsid w:val="00B72F33"/>
    <w:rsid w:val="00BA2347"/>
    <w:rsid w:val="00BC3945"/>
    <w:rsid w:val="00BC5B86"/>
    <w:rsid w:val="00BC5BA5"/>
    <w:rsid w:val="00BD3043"/>
    <w:rsid w:val="00BD4DCE"/>
    <w:rsid w:val="00BE27A3"/>
    <w:rsid w:val="00BE29AE"/>
    <w:rsid w:val="00C019B9"/>
    <w:rsid w:val="00C05B4E"/>
    <w:rsid w:val="00C55066"/>
    <w:rsid w:val="00C60883"/>
    <w:rsid w:val="00C7765D"/>
    <w:rsid w:val="00C95237"/>
    <w:rsid w:val="00CB2715"/>
    <w:rsid w:val="00CC2C91"/>
    <w:rsid w:val="00CC4135"/>
    <w:rsid w:val="00CC75A8"/>
    <w:rsid w:val="00CD3BC8"/>
    <w:rsid w:val="00D22FE2"/>
    <w:rsid w:val="00D341D7"/>
    <w:rsid w:val="00D47374"/>
    <w:rsid w:val="00D571C6"/>
    <w:rsid w:val="00D718E7"/>
    <w:rsid w:val="00D71C43"/>
    <w:rsid w:val="00D7669D"/>
    <w:rsid w:val="00D93B4D"/>
    <w:rsid w:val="00DA2444"/>
    <w:rsid w:val="00DA27DC"/>
    <w:rsid w:val="00DA2967"/>
    <w:rsid w:val="00DB1E63"/>
    <w:rsid w:val="00DC21FA"/>
    <w:rsid w:val="00DC381C"/>
    <w:rsid w:val="00DC5290"/>
    <w:rsid w:val="00DD30C3"/>
    <w:rsid w:val="00DD72F0"/>
    <w:rsid w:val="00DF2540"/>
    <w:rsid w:val="00DF7B24"/>
    <w:rsid w:val="00DF7F12"/>
    <w:rsid w:val="00E0728D"/>
    <w:rsid w:val="00E17DC8"/>
    <w:rsid w:val="00E20F57"/>
    <w:rsid w:val="00E23AB3"/>
    <w:rsid w:val="00E44F62"/>
    <w:rsid w:val="00E560EF"/>
    <w:rsid w:val="00E56BD7"/>
    <w:rsid w:val="00E604AF"/>
    <w:rsid w:val="00E64A37"/>
    <w:rsid w:val="00E705FE"/>
    <w:rsid w:val="00E71ECC"/>
    <w:rsid w:val="00E806A6"/>
    <w:rsid w:val="00E97D32"/>
    <w:rsid w:val="00EC44D4"/>
    <w:rsid w:val="00ED0291"/>
    <w:rsid w:val="00ED253A"/>
    <w:rsid w:val="00EF4BC0"/>
    <w:rsid w:val="00F1000D"/>
    <w:rsid w:val="00F10B81"/>
    <w:rsid w:val="00F12C02"/>
    <w:rsid w:val="00F140D0"/>
    <w:rsid w:val="00F2237B"/>
    <w:rsid w:val="00F3195C"/>
    <w:rsid w:val="00F414AD"/>
    <w:rsid w:val="00F77A8D"/>
    <w:rsid w:val="00F8303C"/>
    <w:rsid w:val="00F90AD9"/>
    <w:rsid w:val="00FB6299"/>
    <w:rsid w:val="00FD1705"/>
    <w:rsid w:val="00FE372F"/>
    <w:rsid w:val="00FE3C51"/>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F7923"/>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765D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semiHidden/>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customStyle="1" w:styleId="60">
    <w:name w:val="Заголовок 6 Знак"/>
    <w:basedOn w:val="a0"/>
    <w:link w:val="6"/>
    <w:uiPriority w:val="9"/>
    <w:semiHidden/>
    <w:rsid w:val="00A765D7"/>
    <w:rPr>
      <w:rFonts w:asciiTheme="majorHAnsi" w:eastAsiaTheme="majorEastAsia" w:hAnsiTheme="majorHAnsi" w:cstheme="majorBidi"/>
      <w:color w:val="243F60" w:themeColor="accent1" w:themeShade="7F"/>
    </w:rPr>
  </w:style>
  <w:style w:type="paragraph" w:customStyle="1" w:styleId="12">
    <w:name w:val="Обычный1"/>
    <w:qFormat/>
    <w:rsid w:val="00C60883"/>
    <w:pPr>
      <w:suppressAutoHyphens/>
    </w:pPr>
    <w:rPr>
      <w:rFonts w:eastAsia="DejaVu San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12077914">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936526646">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56847417">
      <w:bodyDiv w:val="1"/>
      <w:marLeft w:val="0"/>
      <w:marRight w:val="0"/>
      <w:marTop w:val="0"/>
      <w:marBottom w:val="0"/>
      <w:divBdr>
        <w:top w:val="none" w:sz="0" w:space="0" w:color="auto"/>
        <w:left w:val="none" w:sz="0" w:space="0" w:color="auto"/>
        <w:bottom w:val="none" w:sz="0" w:space="0" w:color="auto"/>
        <w:right w:val="none" w:sz="0" w:space="0" w:color="auto"/>
      </w:divBdr>
    </w:div>
    <w:div w:id="2025588285">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dit.gov.ru/about/document/standards.php?clear_cache=Y" TargetMode="External"/><Relationship Id="rId13" Type="http://schemas.openxmlformats.org/officeDocument/2006/relationships/hyperlink" Target="http://audit.gov.ru/about/document/standards.php?clear_cache=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udit.gov.ru/pdf/methodology/SGA_202_19.02.2016.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udit.gov.ru/about/document/metodology/SGA201-29.06.2018.pdf" TargetMode="External"/><Relationship Id="rId5" Type="http://schemas.openxmlformats.org/officeDocument/2006/relationships/webSettings" Target="webSettings.xml"/><Relationship Id="rId15" Type="http://schemas.openxmlformats.org/officeDocument/2006/relationships/hyperlink" Target="http://library.fa.ru/res_mainres.asp?cat=all" TargetMode="External"/><Relationship Id="rId10" Type="http://schemas.openxmlformats.org/officeDocument/2006/relationships/hyperlink" Target="http://www.ach.gov.ru/about/document/CGA_104.pdf" TargetMode="External"/><Relationship Id="rId4" Type="http://schemas.openxmlformats.org/officeDocument/2006/relationships/settings" Target="settings.xml"/><Relationship Id="rId9" Type="http://schemas.openxmlformats.org/officeDocument/2006/relationships/hyperlink" Target="http://audit.gov.ru/about/document/standards.php?clear_cache=Y" TargetMode="External"/><Relationship Id="rId14" Type="http://schemas.openxmlformats.org/officeDocument/2006/relationships/hyperlink" Target="http://fcpir.ru/participation_in_program/contests/list_of_contests/special_project/project3.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EBD26-AC85-40CC-8362-A6617096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26</Pages>
  <Words>6921</Words>
  <Characters>39455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Иванова Наталья Петровна</cp:lastModifiedBy>
  <cp:revision>9</cp:revision>
  <cp:lastPrinted>2019-10-02T08:34:00Z</cp:lastPrinted>
  <dcterms:created xsi:type="dcterms:W3CDTF">2022-06-15T07:15:00Z</dcterms:created>
  <dcterms:modified xsi:type="dcterms:W3CDTF">2022-07-08T10:42:00Z</dcterms:modified>
</cp:coreProperties>
</file>